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3822C" w14:textId="10B88D26" w:rsidR="007D2F92" w:rsidRDefault="007D2F92">
      <w:pPr>
        <w:rPr>
          <w:rFonts w:ascii="Arial" w:hAnsi="Arial" w:cs="Arial"/>
        </w:rPr>
      </w:pPr>
    </w:p>
    <w:p w14:paraId="2B469A75" w14:textId="4EA05637" w:rsidR="00AE389C" w:rsidRDefault="007D2F92" w:rsidP="00AE389C">
      <w:pPr>
        <w:rPr>
          <w:rFonts w:ascii="Arial" w:hAnsi="Arial" w:cs="Arial"/>
        </w:rPr>
      </w:pPr>
      <w:r w:rsidRPr="007D2F92">
        <w:rPr>
          <w:rFonts w:ascii="Arial" w:hAnsi="Arial" w:cs="Arial"/>
          <w:noProof/>
        </w:rPr>
        <mc:AlternateContent>
          <mc:Choice Requires="wps">
            <w:drawing>
              <wp:anchor distT="45720" distB="45720" distL="114300" distR="114300" simplePos="0" relativeHeight="251659264" behindDoc="0" locked="0" layoutInCell="1" allowOverlap="1" wp14:anchorId="463A0804" wp14:editId="18C21703">
                <wp:simplePos x="0" y="0"/>
                <wp:positionH relativeFrom="margin">
                  <wp:posOffset>2705100</wp:posOffset>
                </wp:positionH>
                <wp:positionV relativeFrom="paragraph">
                  <wp:posOffset>10795</wp:posOffset>
                </wp:positionV>
                <wp:extent cx="3238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57200"/>
                        </a:xfrm>
                        <a:prstGeom prst="rect">
                          <a:avLst/>
                        </a:prstGeom>
                        <a:solidFill>
                          <a:srgbClr val="FFFFFF"/>
                        </a:solidFill>
                        <a:ln w="9525">
                          <a:noFill/>
                          <a:miter lim="800000"/>
                          <a:headEnd/>
                          <a:tailEnd/>
                        </a:ln>
                      </wps:spPr>
                      <wps:txbx>
                        <w:txbxContent>
                          <w:p w14:paraId="07D52F44" w14:textId="41D96B2A" w:rsidR="007D2F92" w:rsidRPr="007D2F92" w:rsidRDefault="007D2F92" w:rsidP="007D2F92">
                            <w:pPr>
                              <w:jc w:val="center"/>
                              <w:rPr>
                                <w:rFonts w:ascii="Arial" w:hAnsi="Arial" w:cs="Arial"/>
                                <w:b/>
                                <w:bCs/>
                                <w:color w:val="385623"/>
                                <w:sz w:val="24"/>
                                <w:szCs w:val="24"/>
                              </w:rPr>
                            </w:pPr>
                            <w:r w:rsidRPr="007D2F92">
                              <w:rPr>
                                <w:rFonts w:ascii="Arial" w:hAnsi="Arial" w:cs="Arial"/>
                                <w:b/>
                                <w:bCs/>
                                <w:color w:val="385623"/>
                                <w:sz w:val="24"/>
                                <w:szCs w:val="24"/>
                              </w:rPr>
                              <w:t xml:space="preserve">MR Imaging Teleconference Minutes </w:t>
                            </w:r>
                            <w:r w:rsidR="00F318FC">
                              <w:rPr>
                                <w:rFonts w:ascii="Arial" w:hAnsi="Arial" w:cs="Arial"/>
                                <w:b/>
                                <w:bCs/>
                                <w:color w:val="385623"/>
                                <w:sz w:val="24"/>
                                <w:szCs w:val="24"/>
                              </w:rPr>
                              <w:t>04</w:t>
                            </w:r>
                            <w:r w:rsidR="00DC23E0">
                              <w:rPr>
                                <w:rFonts w:ascii="Arial" w:hAnsi="Arial" w:cs="Arial"/>
                                <w:b/>
                                <w:bCs/>
                                <w:color w:val="385623"/>
                                <w:sz w:val="24"/>
                                <w:szCs w:val="24"/>
                              </w:rPr>
                              <w:t>/</w:t>
                            </w:r>
                            <w:r w:rsidR="00F318FC">
                              <w:rPr>
                                <w:rFonts w:ascii="Arial" w:hAnsi="Arial" w:cs="Arial"/>
                                <w:b/>
                                <w:bCs/>
                                <w:color w:val="385623"/>
                                <w:sz w:val="24"/>
                                <w:szCs w:val="24"/>
                              </w:rPr>
                              <w:t>21</w:t>
                            </w:r>
                            <w:r w:rsidR="00DB05D6">
                              <w:rPr>
                                <w:rFonts w:ascii="Arial" w:hAnsi="Arial" w:cs="Arial"/>
                                <w:b/>
                                <w:bCs/>
                                <w:color w:val="385623"/>
                                <w:sz w:val="24"/>
                                <w:szCs w:val="24"/>
                              </w:rPr>
                              <w:t>/</w:t>
                            </w:r>
                            <w:r w:rsidR="000D567E">
                              <w:rPr>
                                <w:rFonts w:ascii="Arial" w:hAnsi="Arial" w:cs="Arial"/>
                                <w:b/>
                                <w:bCs/>
                                <w:color w:val="385623"/>
                                <w:sz w:val="24"/>
                                <w:szCs w:val="24"/>
                              </w:rPr>
                              <w:t>2020</w:t>
                            </w:r>
                          </w:p>
                          <w:p w14:paraId="4B0E5F4F" w14:textId="596C85E2" w:rsidR="007D2F92" w:rsidRPr="007D2F92" w:rsidRDefault="007D2F9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3pt;margin-top:.85pt;width:2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v2HwIAAB0EAAAOAAAAZHJzL2Uyb0RvYy54bWysU9tu2zAMfR+wfxD0vthxkzU14hRdugwD&#10;ugvQ7gNoWY6FyaImKbGzrx+lpGm2vQ3Tg0CJ5NHhIbW8HXvN9tJ5habi00nOmTQCG2W2Ff/2tHmz&#10;4MwHMA1oNLLiB+n57er1q+VgS1lgh7qRjhGI8eVgK96FYMss86KTPfgJWmnI2aLrIdDRbbPGwUDo&#10;vc6KPH+bDega61BI7+n2/ujkq4TftlKEL23rZWC64sQtpN2lvY57tlpCuXVgOyVONOAfWPSgDD16&#10;hrqHAGzn1F9QvRIOPbZhIrDPsG2VkKkGqmaa/1HNYwdWplpIHG/PMvn/Bys+7786ppqKF9Nrzgz0&#10;1KQnOQb2DkdWRH0G60sKe7QUGEa6pj6nWr19QPHdM4PrDsxW3jmHQyehIX7TmJldpB5xfASph0/Y&#10;0DOwC5iAxtb1UTySgxE69elw7k2kIujyqrhazHNyCfLN5tfU/PQElM/Z1vnwQWLPolFxR71P6LB/&#10;8CGygfI5JD7mUatmo7ROB7et19qxPdCcbNI6of8Wpg0bKn4zL+YJ2WDMTyPUq0BzrFVf8UUeV0yH&#10;Mqrx3jTJDqD00SYm2pzkiYoctQljPVJg1KzG5kBCOTzOK/0vMjp0PzkbaFYr7n/swEnO9EdDYt9M&#10;Z7M43OmQtOHMXXrqSw8YQVAVD5wdzXVIHyLyNXhHTWlV0uuFyYkrzWCS8fRf4pBfnlPUy69e/QIA&#10;AP//AwBQSwMEFAAGAAgAAAAhAIbku1bcAAAACAEAAA8AAABkcnMvZG93bnJldi54bWxMj0FOwzAQ&#10;RfdI3MEaJDaIOrQlpmmcCpBA3bb0AJN4mkSNx1HsNuntcVew/HqjP+/nm8l24kKDbx1reJklIIgr&#10;Z1quNRx+vp7fQPiAbLBzTBqu5GFT3N/lmBk38o4u+1CLWMI+Qw1NCH0mpa8asuhnrieO7OgGiyHG&#10;oZZmwDGW207OkySVFluOHxrs6bOh6rQ/Ww3H7fj0uhrL73BQu2X6ga0q3VXrx4fpfQ0i0BT+juGm&#10;H9WhiE6lO7PxotOwnKdxS4hAgYh8tbjlUoNaKJBFLv8PKH4BAAD//wMAUEsBAi0AFAAGAAgAAAAh&#10;ALaDOJL+AAAA4QEAABMAAAAAAAAAAAAAAAAAAAAAAFtDb250ZW50X1R5cGVzXS54bWxQSwECLQAU&#10;AAYACAAAACEAOP0h/9YAAACUAQAACwAAAAAAAAAAAAAAAAAvAQAAX3JlbHMvLnJlbHNQSwECLQAU&#10;AAYACAAAACEAMVE79h8CAAAdBAAADgAAAAAAAAAAAAAAAAAuAgAAZHJzL2Uyb0RvYy54bWxQSwEC&#10;LQAUAAYACAAAACEAhuS7VtwAAAAIAQAADwAAAAAAAAAAAAAAAAB5BAAAZHJzL2Rvd25yZXYueG1s&#10;UEsFBgAAAAAEAAQA8wAAAIIFAAAAAA==&#10;" stroked="f">
                <v:textbox>
                  <w:txbxContent>
                    <w:p w14:paraId="07D52F44" w14:textId="41D96B2A" w:rsidR="007D2F92" w:rsidRPr="007D2F92" w:rsidRDefault="007D2F92" w:rsidP="007D2F92">
                      <w:pPr>
                        <w:jc w:val="center"/>
                        <w:rPr>
                          <w:rFonts w:ascii="Arial" w:hAnsi="Arial" w:cs="Arial"/>
                          <w:b/>
                          <w:bCs/>
                          <w:color w:val="385623"/>
                          <w:sz w:val="24"/>
                          <w:szCs w:val="24"/>
                        </w:rPr>
                      </w:pPr>
                      <w:r w:rsidRPr="007D2F92">
                        <w:rPr>
                          <w:rFonts w:ascii="Arial" w:hAnsi="Arial" w:cs="Arial"/>
                          <w:b/>
                          <w:bCs/>
                          <w:color w:val="385623"/>
                          <w:sz w:val="24"/>
                          <w:szCs w:val="24"/>
                        </w:rPr>
                        <w:t xml:space="preserve">MR Imaging Teleconference Minutes </w:t>
                      </w:r>
                      <w:r w:rsidR="00F318FC">
                        <w:rPr>
                          <w:rFonts w:ascii="Arial" w:hAnsi="Arial" w:cs="Arial"/>
                          <w:b/>
                          <w:bCs/>
                          <w:color w:val="385623"/>
                          <w:sz w:val="24"/>
                          <w:szCs w:val="24"/>
                        </w:rPr>
                        <w:t>04</w:t>
                      </w:r>
                      <w:r w:rsidR="00DC23E0">
                        <w:rPr>
                          <w:rFonts w:ascii="Arial" w:hAnsi="Arial" w:cs="Arial"/>
                          <w:b/>
                          <w:bCs/>
                          <w:color w:val="385623"/>
                          <w:sz w:val="24"/>
                          <w:szCs w:val="24"/>
                        </w:rPr>
                        <w:t>/</w:t>
                      </w:r>
                      <w:r w:rsidR="00F318FC">
                        <w:rPr>
                          <w:rFonts w:ascii="Arial" w:hAnsi="Arial" w:cs="Arial"/>
                          <w:b/>
                          <w:bCs/>
                          <w:color w:val="385623"/>
                          <w:sz w:val="24"/>
                          <w:szCs w:val="24"/>
                        </w:rPr>
                        <w:t>21</w:t>
                      </w:r>
                      <w:r w:rsidR="00DB05D6">
                        <w:rPr>
                          <w:rFonts w:ascii="Arial" w:hAnsi="Arial" w:cs="Arial"/>
                          <w:b/>
                          <w:bCs/>
                          <w:color w:val="385623"/>
                          <w:sz w:val="24"/>
                          <w:szCs w:val="24"/>
                        </w:rPr>
                        <w:t>/</w:t>
                      </w:r>
                      <w:r w:rsidR="000D567E">
                        <w:rPr>
                          <w:rFonts w:ascii="Arial" w:hAnsi="Arial" w:cs="Arial"/>
                          <w:b/>
                          <w:bCs/>
                          <w:color w:val="385623"/>
                          <w:sz w:val="24"/>
                          <w:szCs w:val="24"/>
                        </w:rPr>
                        <w:t>2020</w:t>
                      </w:r>
                    </w:p>
                    <w:p w14:paraId="4B0E5F4F" w14:textId="596C85E2" w:rsidR="007D2F92" w:rsidRPr="007D2F92" w:rsidRDefault="007D2F92">
                      <w:pPr>
                        <w:rPr>
                          <w:color w:val="FFFFFF" w:themeColor="background1"/>
                          <w14:textFill>
                            <w14:noFill/>
                          </w14:textFill>
                        </w:rPr>
                      </w:pPr>
                    </w:p>
                  </w:txbxContent>
                </v:textbox>
                <w10:wrap anchorx="margin"/>
              </v:shape>
            </w:pict>
          </mc:Fallback>
        </mc:AlternateContent>
      </w:r>
    </w:p>
    <w:p w14:paraId="78186268" w14:textId="77777777" w:rsidR="00AE389C" w:rsidRDefault="00AE389C" w:rsidP="00AE389C">
      <w:pPr>
        <w:rPr>
          <w:rFonts w:ascii="Arial" w:hAnsi="Arial" w:cs="Arial"/>
        </w:rPr>
      </w:pPr>
    </w:p>
    <w:p w14:paraId="025924D0" w14:textId="7A0F7B89" w:rsidR="00DB05D6" w:rsidRPr="00DB05D6" w:rsidRDefault="00DB05D6" w:rsidP="000D567E">
      <w:pPr>
        <w:spacing w:after="0" w:line="240" w:lineRule="auto"/>
        <w:rPr>
          <w:rFonts w:ascii="Calibri" w:eastAsia="Calibri" w:hAnsi="Calibri" w:cs="Calibri"/>
          <w:b/>
          <w:bCs/>
          <w:color w:val="376092"/>
        </w:rPr>
      </w:pPr>
      <w:r w:rsidRPr="00DB05D6">
        <w:rPr>
          <w:rFonts w:ascii="Times New Roman" w:eastAsia="Calibri" w:hAnsi="Times New Roman" w:cs="Times New Roman"/>
          <w:sz w:val="24"/>
          <w:szCs w:val="24"/>
        </w:rPr>
        <w:t> </w:t>
      </w:r>
      <w:r w:rsidRPr="00DB05D6">
        <w:rPr>
          <w:rFonts w:ascii="Calibri" w:eastAsia="Calibri" w:hAnsi="Calibri" w:cs="Calibri"/>
          <w:b/>
          <w:bCs/>
          <w:color w:val="376092"/>
        </w:rPr>
        <w:t xml:space="preserve"> </w:t>
      </w:r>
    </w:p>
    <w:p w14:paraId="61923DBC" w14:textId="77777777" w:rsidR="00F318FC" w:rsidRPr="00F318FC" w:rsidRDefault="00F318FC" w:rsidP="00F318FC">
      <w:pPr>
        <w:numPr>
          <w:ilvl w:val="0"/>
          <w:numId w:val="1"/>
        </w:numPr>
        <w:spacing w:after="0" w:line="240" w:lineRule="auto"/>
        <w:rPr>
          <w:rFonts w:ascii="Calibri" w:eastAsia="Calibri" w:hAnsi="Calibri" w:cs="Calibri"/>
        </w:rPr>
      </w:pPr>
      <w:r w:rsidRPr="00F318FC">
        <w:rPr>
          <w:rFonts w:ascii="Times New Roman" w:eastAsia="Calibri" w:hAnsi="Times New Roman" w:cs="Times New Roman"/>
          <w:b/>
          <w:bCs/>
          <w:sz w:val="24"/>
          <w:szCs w:val="24"/>
        </w:rPr>
        <w:t xml:space="preserve">Review Minutes from the March Call (Below) </w:t>
      </w:r>
    </w:p>
    <w:p w14:paraId="42574ED5" w14:textId="77777777" w:rsidR="00F318FC" w:rsidRPr="00F318FC" w:rsidRDefault="00F318FC" w:rsidP="00F318FC">
      <w:pPr>
        <w:spacing w:after="0" w:line="240" w:lineRule="auto"/>
        <w:rPr>
          <w:rFonts w:ascii="Times New Roman" w:eastAsia="Times New Roman" w:hAnsi="Times New Roman" w:cs="Times New Roman"/>
          <w:sz w:val="24"/>
          <w:szCs w:val="24"/>
        </w:rPr>
      </w:pPr>
    </w:p>
    <w:p w14:paraId="2A780CAF" w14:textId="77777777" w:rsidR="00F318FC" w:rsidRPr="00F318FC" w:rsidRDefault="00F318FC" w:rsidP="00F318FC">
      <w:pPr>
        <w:spacing w:after="0" w:line="240" w:lineRule="auto"/>
        <w:rPr>
          <w:rFonts w:ascii="Times New Roman" w:eastAsia="Times New Roman" w:hAnsi="Times New Roman" w:cs="Times New Roman"/>
          <w:sz w:val="24"/>
          <w:szCs w:val="24"/>
        </w:rPr>
      </w:pPr>
      <w:r w:rsidRPr="00F318FC">
        <w:rPr>
          <w:rFonts w:ascii="Times New Roman" w:eastAsia="Times New Roman" w:hAnsi="Times New Roman" w:cs="Times New Roman"/>
          <w:color w:val="4472C4" w:themeColor="accent1"/>
          <w:sz w:val="24"/>
          <w:szCs w:val="24"/>
        </w:rPr>
        <w:t>Noted</w:t>
      </w:r>
      <w:r w:rsidRPr="00F318FC">
        <w:rPr>
          <w:rFonts w:ascii="Times New Roman" w:eastAsia="Times New Roman" w:hAnsi="Times New Roman" w:cs="Times New Roman"/>
          <w:sz w:val="24"/>
          <w:szCs w:val="24"/>
        </w:rPr>
        <w:br/>
      </w:r>
    </w:p>
    <w:p w14:paraId="5A8B5E1A" w14:textId="77777777" w:rsidR="00F318FC" w:rsidRPr="00F318FC" w:rsidRDefault="00F318FC" w:rsidP="00F318FC">
      <w:pPr>
        <w:spacing w:after="0" w:line="240" w:lineRule="auto"/>
        <w:rPr>
          <w:rFonts w:ascii="Calibri" w:eastAsia="Calibri" w:hAnsi="Calibri" w:cs="Calibri"/>
        </w:rPr>
      </w:pPr>
      <w:r w:rsidRPr="00F318FC">
        <w:rPr>
          <w:rFonts w:ascii="Times New Roman" w:eastAsia="Calibri" w:hAnsi="Times New Roman" w:cs="Times New Roman"/>
          <w:b/>
          <w:bCs/>
          <w:sz w:val="24"/>
          <w:szCs w:val="24"/>
        </w:rPr>
        <w:t> </w:t>
      </w:r>
    </w:p>
    <w:p w14:paraId="2FA6050E" w14:textId="77777777" w:rsidR="00F318FC" w:rsidRPr="00F318FC" w:rsidRDefault="00F318FC" w:rsidP="00F318FC">
      <w:pPr>
        <w:spacing w:after="0" w:line="240" w:lineRule="auto"/>
        <w:rPr>
          <w:rFonts w:ascii="Calibri" w:eastAsia="Calibri" w:hAnsi="Calibri" w:cs="Calibri"/>
        </w:rPr>
      </w:pPr>
      <w:r w:rsidRPr="00F318FC">
        <w:rPr>
          <w:rFonts w:ascii="Times New Roman" w:eastAsia="Calibri" w:hAnsi="Times New Roman" w:cs="Times New Roman"/>
          <w:b/>
          <w:bCs/>
          <w:sz w:val="24"/>
          <w:szCs w:val="24"/>
        </w:rPr>
        <w:t> </w:t>
      </w:r>
    </w:p>
    <w:p w14:paraId="0F1CBC5C" w14:textId="77777777" w:rsidR="00F318FC" w:rsidRPr="00F318FC" w:rsidRDefault="00F318FC" w:rsidP="00F318FC">
      <w:pPr>
        <w:numPr>
          <w:ilvl w:val="0"/>
          <w:numId w:val="1"/>
        </w:numPr>
        <w:spacing w:after="0" w:line="240" w:lineRule="auto"/>
        <w:rPr>
          <w:rFonts w:ascii="Calibri" w:eastAsia="Calibri" w:hAnsi="Calibri" w:cs="Calibri"/>
        </w:rPr>
      </w:pPr>
      <w:r w:rsidRPr="00F318FC">
        <w:rPr>
          <w:rFonts w:ascii="Times New Roman" w:eastAsia="Calibri" w:hAnsi="Times New Roman" w:cs="Times New Roman"/>
          <w:b/>
          <w:bCs/>
          <w:sz w:val="24"/>
          <w:szCs w:val="24"/>
        </w:rPr>
        <w:t>Any update on MRI Analysis Processing Report (Harvey)</w:t>
      </w:r>
    </w:p>
    <w:p w14:paraId="5C72D9D4" w14:textId="77777777" w:rsidR="00F318FC" w:rsidRPr="00F318FC" w:rsidRDefault="00F318FC" w:rsidP="00F318FC">
      <w:pPr>
        <w:spacing w:after="0" w:line="240" w:lineRule="auto"/>
        <w:rPr>
          <w:rFonts w:ascii="Times New Roman" w:eastAsia="Times New Roman" w:hAnsi="Times New Roman" w:cs="Times New Roman"/>
          <w:sz w:val="24"/>
          <w:szCs w:val="24"/>
        </w:rPr>
      </w:pPr>
    </w:p>
    <w:p w14:paraId="3D1B9400"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More data has been uploaded recently.  </w:t>
      </w:r>
      <w:proofErr w:type="gramStart"/>
      <w:r w:rsidRPr="00F318FC">
        <w:rPr>
          <w:rFonts w:ascii="Times New Roman" w:eastAsia="Times New Roman" w:hAnsi="Times New Roman" w:cs="Times New Roman"/>
          <w:color w:val="4472C4" w:themeColor="accent1"/>
          <w:sz w:val="24"/>
          <w:szCs w:val="24"/>
        </w:rPr>
        <w:t>Will give a full overview at the Steering committee meeting.</w:t>
      </w:r>
      <w:proofErr w:type="gramEnd"/>
      <w:r w:rsidRPr="00F318FC">
        <w:rPr>
          <w:rFonts w:ascii="Times New Roman" w:eastAsia="Times New Roman" w:hAnsi="Times New Roman" w:cs="Times New Roman"/>
          <w:color w:val="4472C4" w:themeColor="accent1"/>
          <w:sz w:val="24"/>
          <w:szCs w:val="24"/>
        </w:rPr>
        <w:t xml:space="preserve">  </w:t>
      </w:r>
    </w:p>
    <w:p w14:paraId="660992BF" w14:textId="77777777" w:rsidR="00F318FC" w:rsidRPr="00F318FC" w:rsidRDefault="00F318FC" w:rsidP="00F318FC">
      <w:pPr>
        <w:spacing w:after="0" w:line="240" w:lineRule="auto"/>
        <w:rPr>
          <w:rFonts w:ascii="Times New Roman" w:eastAsia="Times New Roman" w:hAnsi="Times New Roman" w:cs="Times New Roman"/>
          <w:sz w:val="24"/>
          <w:szCs w:val="24"/>
        </w:rPr>
      </w:pPr>
      <w:r w:rsidRPr="00F318FC">
        <w:rPr>
          <w:rFonts w:ascii="Times New Roman" w:eastAsia="Times New Roman" w:hAnsi="Times New Roman" w:cs="Times New Roman"/>
          <w:sz w:val="24"/>
          <w:szCs w:val="24"/>
        </w:rPr>
        <w:br/>
      </w:r>
    </w:p>
    <w:p w14:paraId="184FA5EC" w14:textId="77777777" w:rsidR="00F318FC" w:rsidRPr="00F318FC" w:rsidRDefault="00F318FC" w:rsidP="00F318FC">
      <w:pPr>
        <w:spacing w:after="0" w:line="240" w:lineRule="auto"/>
        <w:rPr>
          <w:rFonts w:ascii="Calibri" w:eastAsia="Calibri" w:hAnsi="Calibri" w:cs="Calibri"/>
        </w:rPr>
      </w:pPr>
      <w:r w:rsidRPr="00F318FC">
        <w:rPr>
          <w:rFonts w:ascii="Times New Roman" w:eastAsia="Calibri" w:hAnsi="Times New Roman" w:cs="Times New Roman"/>
          <w:b/>
          <w:bCs/>
          <w:sz w:val="24"/>
          <w:szCs w:val="24"/>
        </w:rPr>
        <w:t> </w:t>
      </w:r>
    </w:p>
    <w:p w14:paraId="429CFDDD" w14:textId="77777777" w:rsidR="00F318FC" w:rsidRPr="00F318FC" w:rsidRDefault="00F318FC" w:rsidP="00F318FC">
      <w:pPr>
        <w:numPr>
          <w:ilvl w:val="0"/>
          <w:numId w:val="1"/>
        </w:numPr>
        <w:shd w:val="clear" w:color="auto" w:fill="FFFFFF"/>
        <w:spacing w:before="100" w:beforeAutospacing="1" w:after="100" w:afterAutospacing="1" w:line="240" w:lineRule="auto"/>
        <w:rPr>
          <w:rFonts w:ascii="Calibri" w:eastAsia="Calibri" w:hAnsi="Calibri" w:cs="Calibri"/>
        </w:rPr>
      </w:pPr>
      <w:r w:rsidRPr="00F318FC">
        <w:rPr>
          <w:rFonts w:ascii="Times New Roman" w:eastAsia="Calibri" w:hAnsi="Times New Roman" w:cs="Times New Roman"/>
          <w:b/>
          <w:bCs/>
          <w:sz w:val="24"/>
          <w:szCs w:val="24"/>
        </w:rPr>
        <w:t>May 4th Steering Committee Meeting - DEADLINE - 2 Slides from each lab outlining an analysis they’ve done with ADNI 3 data by April 20.</w:t>
      </w:r>
    </w:p>
    <w:p w14:paraId="1BC3EACB" w14:textId="77777777" w:rsidR="00F318FC" w:rsidRPr="00F318FC" w:rsidRDefault="00F318FC" w:rsidP="00F318FC">
      <w:pPr>
        <w:spacing w:after="0" w:line="240" w:lineRule="auto"/>
        <w:rPr>
          <w:rFonts w:ascii="Times New Roman" w:eastAsia="Times New Roman" w:hAnsi="Times New Roman" w:cs="Times New Roman"/>
          <w:sz w:val="24"/>
          <w:szCs w:val="24"/>
        </w:rPr>
      </w:pPr>
    </w:p>
    <w:p w14:paraId="4613299D" w14:textId="77777777" w:rsidR="00F318FC" w:rsidRPr="00F318FC" w:rsidRDefault="00F318FC" w:rsidP="00F318FC">
      <w:pPr>
        <w:spacing w:after="0" w:line="240" w:lineRule="auto"/>
        <w:rPr>
          <w:rFonts w:ascii="Times New Roman" w:eastAsia="Times New Roman" w:hAnsi="Times New Roman" w:cs="Times New Roman"/>
          <w:sz w:val="24"/>
          <w:szCs w:val="24"/>
        </w:rPr>
      </w:pPr>
      <w:r w:rsidRPr="00F318FC">
        <w:rPr>
          <w:rFonts w:ascii="Times New Roman" w:eastAsia="Times New Roman" w:hAnsi="Times New Roman" w:cs="Times New Roman"/>
          <w:color w:val="4472C4" w:themeColor="accent1"/>
          <w:sz w:val="24"/>
          <w:szCs w:val="24"/>
        </w:rPr>
        <w:t xml:space="preserve">Thank you.  Dr. Jack has received many </w:t>
      </w:r>
      <w:proofErr w:type="gramStart"/>
      <w:r w:rsidRPr="00F318FC">
        <w:rPr>
          <w:rFonts w:ascii="Times New Roman" w:eastAsia="Times New Roman" w:hAnsi="Times New Roman" w:cs="Times New Roman"/>
          <w:color w:val="4472C4" w:themeColor="accent1"/>
          <w:sz w:val="24"/>
          <w:szCs w:val="24"/>
        </w:rPr>
        <w:t>analysts</w:t>
      </w:r>
      <w:proofErr w:type="gramEnd"/>
      <w:r w:rsidRPr="00F318FC">
        <w:rPr>
          <w:rFonts w:ascii="Times New Roman" w:eastAsia="Times New Roman" w:hAnsi="Times New Roman" w:cs="Times New Roman"/>
          <w:color w:val="4472C4" w:themeColor="accent1"/>
          <w:sz w:val="24"/>
          <w:szCs w:val="24"/>
        </w:rPr>
        <w:t xml:space="preserve"> sites data.  Format of meeting has changed so MRI may have a truncated timeframe to display information. </w:t>
      </w:r>
      <w:r w:rsidRPr="00F318FC">
        <w:rPr>
          <w:rFonts w:ascii="Times New Roman" w:eastAsia="Times New Roman" w:hAnsi="Times New Roman" w:cs="Times New Roman"/>
          <w:sz w:val="24"/>
          <w:szCs w:val="24"/>
        </w:rPr>
        <w:br/>
      </w:r>
    </w:p>
    <w:p w14:paraId="68304AE4" w14:textId="77777777" w:rsidR="00F318FC" w:rsidRPr="00F318FC" w:rsidRDefault="00F318FC" w:rsidP="00F318FC">
      <w:pPr>
        <w:spacing w:after="0" w:line="240" w:lineRule="auto"/>
        <w:ind w:left="720"/>
        <w:rPr>
          <w:rFonts w:ascii="Calibri" w:eastAsia="Calibri" w:hAnsi="Calibri" w:cs="Calibri"/>
        </w:rPr>
      </w:pPr>
      <w:r w:rsidRPr="00F318FC">
        <w:rPr>
          <w:rFonts w:ascii="Times New Roman" w:eastAsia="Calibri" w:hAnsi="Times New Roman" w:cs="Times New Roman"/>
          <w:b/>
          <w:bCs/>
          <w:sz w:val="24"/>
          <w:szCs w:val="24"/>
        </w:rPr>
        <w:t> </w:t>
      </w:r>
    </w:p>
    <w:p w14:paraId="1FB60B62" w14:textId="77777777" w:rsidR="00F318FC" w:rsidRPr="00F318FC" w:rsidRDefault="00F318FC" w:rsidP="00F318FC">
      <w:pPr>
        <w:numPr>
          <w:ilvl w:val="0"/>
          <w:numId w:val="1"/>
        </w:numPr>
        <w:shd w:val="clear" w:color="auto" w:fill="FFFFFF"/>
        <w:spacing w:before="100" w:beforeAutospacing="1" w:after="100" w:afterAutospacing="1" w:line="240" w:lineRule="auto"/>
        <w:rPr>
          <w:rFonts w:ascii="Calibri" w:eastAsia="Times New Roman" w:hAnsi="Calibri" w:cs="Calibri"/>
        </w:rPr>
      </w:pPr>
      <w:r w:rsidRPr="00F318FC">
        <w:rPr>
          <w:rFonts w:ascii="Times New Roman" w:eastAsia="Times New Roman" w:hAnsi="Times New Roman" w:cs="Times New Roman"/>
          <w:b/>
          <w:bCs/>
          <w:sz w:val="24"/>
          <w:szCs w:val="24"/>
        </w:rPr>
        <w:t>Update on Face De-Identification (Schwarz/Jack)</w:t>
      </w:r>
    </w:p>
    <w:p w14:paraId="25DF806D" w14:textId="77777777" w:rsidR="00F318FC" w:rsidRPr="00F318FC" w:rsidRDefault="00F318FC" w:rsidP="00F318FC">
      <w:pPr>
        <w:shd w:val="clear" w:color="auto" w:fill="FFFFFF"/>
        <w:spacing w:before="100" w:beforeAutospacing="1" w:after="100" w:afterAutospacing="1" w:line="240" w:lineRule="auto"/>
        <w:rPr>
          <w:rFonts w:ascii="Calibri" w:eastAsia="Calibri" w:hAnsi="Calibri" w:cs="Calibri"/>
        </w:rPr>
      </w:pPr>
      <w:r w:rsidRPr="00F318FC">
        <w:rPr>
          <w:rFonts w:ascii="Times New Roman" w:eastAsia="Calibri" w:hAnsi="Times New Roman" w:cs="Times New Roman"/>
          <w:b/>
          <w:bCs/>
          <w:sz w:val="24"/>
          <w:szCs w:val="24"/>
        </w:rPr>
        <w:t> </w:t>
      </w:r>
    </w:p>
    <w:p w14:paraId="0A4E9690"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Consent Form issues. Should we mandate a change?</w:t>
      </w:r>
    </w:p>
    <w:p w14:paraId="03F2D84D"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ab/>
        <w:t>Facial recognition is not specifically mentioned. </w:t>
      </w:r>
    </w:p>
    <w:p w14:paraId="1660A81D"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p>
    <w:p w14:paraId="151E2579"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Is there a need for ADNI to start de-identifying newly enrolled subjects?</w:t>
      </w:r>
    </w:p>
    <w:p w14:paraId="40904AA1"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ab/>
        <w:t>ADNI availability is an issue.  </w:t>
      </w:r>
    </w:p>
    <w:p w14:paraId="7A8BDAC0"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ab/>
        <w:t>Document risk and if significant we need to act.  </w:t>
      </w:r>
    </w:p>
    <w:p w14:paraId="6253F6E7"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ab/>
        <w:t>What about old data that has been released to thousands of users?</w:t>
      </w:r>
    </w:p>
    <w:p w14:paraId="4A33DF33"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ab/>
        <w:t xml:space="preserve">Can’t prevent 3rd party sharing, but ADNI should lead by example by defacing </w:t>
      </w:r>
      <w:r w:rsidRPr="00F318FC">
        <w:rPr>
          <w:rFonts w:ascii="Times New Roman" w:eastAsia="Times New Roman" w:hAnsi="Times New Roman" w:cs="Times New Roman"/>
          <w:color w:val="4472C4" w:themeColor="accent1"/>
          <w:sz w:val="24"/>
          <w:szCs w:val="24"/>
        </w:rPr>
        <w:tab/>
        <w:t> everyone in database currently. </w:t>
      </w:r>
    </w:p>
    <w:p w14:paraId="430674DA"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ab/>
        <w:t> </w:t>
      </w:r>
    </w:p>
    <w:p w14:paraId="69BDBA6A"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p>
    <w:p w14:paraId="2EA571F0"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proofErr w:type="gramStart"/>
      <w:r w:rsidRPr="00F318FC">
        <w:rPr>
          <w:rFonts w:ascii="Times New Roman" w:eastAsia="Times New Roman" w:hAnsi="Times New Roman" w:cs="Times New Roman"/>
          <w:color w:val="4472C4" w:themeColor="accent1"/>
          <w:sz w:val="24"/>
          <w:szCs w:val="24"/>
        </w:rPr>
        <w:t>Choosing a methodology for defacing scans.</w:t>
      </w:r>
      <w:proofErr w:type="gramEnd"/>
    </w:p>
    <w:p w14:paraId="1C10E094" w14:textId="77777777" w:rsidR="00F318FC" w:rsidRPr="00F318FC" w:rsidRDefault="00F318FC" w:rsidP="00F318FC">
      <w:pPr>
        <w:spacing w:after="0" w:line="240" w:lineRule="auto"/>
        <w:rPr>
          <w:rFonts w:ascii="Times New Roman" w:eastAsia="Times New Roman" w:hAnsi="Times New Roman" w:cs="Times New Roman"/>
          <w:color w:val="4472C4" w:themeColor="accent1"/>
          <w:sz w:val="24"/>
          <w:szCs w:val="24"/>
        </w:rPr>
      </w:pPr>
      <w:r w:rsidRPr="00F318FC">
        <w:rPr>
          <w:rFonts w:ascii="Times New Roman" w:eastAsia="Times New Roman" w:hAnsi="Times New Roman" w:cs="Times New Roman"/>
          <w:color w:val="4472C4" w:themeColor="accent1"/>
          <w:sz w:val="24"/>
          <w:szCs w:val="24"/>
        </w:rPr>
        <w:tab/>
        <w:t>Need an objective way to decide.</w:t>
      </w:r>
    </w:p>
    <w:p w14:paraId="4E843FD1" w14:textId="77777777" w:rsidR="00F318FC" w:rsidRPr="00F318FC" w:rsidRDefault="00F318FC" w:rsidP="00F318FC">
      <w:pPr>
        <w:spacing w:after="0" w:line="240" w:lineRule="auto"/>
        <w:rPr>
          <w:rFonts w:ascii="Calibri" w:eastAsia="Calibri" w:hAnsi="Calibri" w:cs="Calibri"/>
          <w:color w:val="4472C4" w:themeColor="accent1"/>
        </w:rPr>
      </w:pPr>
      <w:r w:rsidRPr="00F318FC">
        <w:rPr>
          <w:rFonts w:ascii="Times New Roman" w:eastAsia="Times New Roman" w:hAnsi="Times New Roman" w:cs="Times New Roman"/>
          <w:color w:val="4472C4" w:themeColor="accent1"/>
          <w:sz w:val="24"/>
          <w:szCs w:val="24"/>
        </w:rPr>
        <w:tab/>
        <w:t>MACII, ISMRM, HBM etc. </w:t>
      </w:r>
    </w:p>
    <w:p w14:paraId="42911BA7" w14:textId="77777777" w:rsidR="00F318FC" w:rsidRPr="00F318FC" w:rsidRDefault="00F318FC" w:rsidP="00F318FC">
      <w:pPr>
        <w:spacing w:after="0" w:line="240" w:lineRule="auto"/>
        <w:rPr>
          <w:rFonts w:ascii="Calibri" w:eastAsia="Calibri" w:hAnsi="Calibri" w:cs="Calibri"/>
          <w:color w:val="4472C4" w:themeColor="accent1"/>
        </w:rPr>
      </w:pPr>
      <w:r w:rsidRPr="00F318FC">
        <w:rPr>
          <w:rFonts w:ascii="Times New Roman" w:eastAsia="Times New Roman" w:hAnsi="Times New Roman" w:cs="Times New Roman"/>
          <w:color w:val="4472C4" w:themeColor="accent1"/>
          <w:sz w:val="24"/>
          <w:szCs w:val="24"/>
        </w:rPr>
        <w:tab/>
        <w:t>Contest for Disruption of data vs. Liability?</w:t>
      </w:r>
    </w:p>
    <w:p w14:paraId="53DEB0A1" w14:textId="77777777" w:rsidR="00F318FC" w:rsidRPr="00F318FC" w:rsidRDefault="00F318FC" w:rsidP="00F318FC">
      <w:pPr>
        <w:spacing w:after="0" w:line="240" w:lineRule="auto"/>
        <w:rPr>
          <w:rFonts w:ascii="Calibri" w:eastAsia="Calibri" w:hAnsi="Calibri" w:cs="Calibri"/>
          <w:color w:val="4472C4" w:themeColor="accent1"/>
        </w:rPr>
      </w:pPr>
      <w:r w:rsidRPr="00F318FC">
        <w:rPr>
          <w:rFonts w:ascii="Times New Roman" w:eastAsia="Times New Roman" w:hAnsi="Times New Roman" w:cs="Times New Roman"/>
          <w:color w:val="4472C4" w:themeColor="accent1"/>
          <w:sz w:val="24"/>
          <w:szCs w:val="24"/>
        </w:rPr>
        <w:lastRenderedPageBreak/>
        <w:tab/>
        <w:t>Assemble a task force through ADNI?</w:t>
      </w:r>
    </w:p>
    <w:p w14:paraId="212AFDF6" w14:textId="77777777" w:rsidR="00F318FC" w:rsidRPr="00F318FC" w:rsidRDefault="00F318FC" w:rsidP="00F318FC">
      <w:pPr>
        <w:spacing w:after="0" w:line="240" w:lineRule="auto"/>
        <w:rPr>
          <w:rFonts w:ascii="Calibri" w:eastAsia="Calibri" w:hAnsi="Calibri" w:cs="Calibri"/>
          <w:color w:val="4472C4" w:themeColor="accent1"/>
        </w:rPr>
      </w:pPr>
      <w:r w:rsidRPr="00F318FC">
        <w:rPr>
          <w:rFonts w:ascii="Times New Roman" w:eastAsia="Times New Roman" w:hAnsi="Times New Roman" w:cs="Times New Roman"/>
          <w:color w:val="4472C4" w:themeColor="accent1"/>
          <w:sz w:val="24"/>
          <w:szCs w:val="24"/>
        </w:rPr>
        <w:tab/>
        <w:t xml:space="preserve">No need to rush into solution as we are the first to take on, so we should make   </w:t>
      </w:r>
      <w:r w:rsidRPr="00F318FC">
        <w:rPr>
          <w:rFonts w:ascii="Times New Roman" w:eastAsia="Times New Roman" w:hAnsi="Times New Roman" w:cs="Times New Roman"/>
          <w:color w:val="4472C4" w:themeColor="accent1"/>
          <w:sz w:val="24"/>
          <w:szCs w:val="24"/>
        </w:rPr>
        <w:tab/>
        <w:t> sure we are choosing the best option. </w:t>
      </w:r>
    </w:p>
    <w:p w14:paraId="095D884F" w14:textId="77777777" w:rsidR="00F318FC" w:rsidRPr="00F318FC" w:rsidRDefault="00F318FC" w:rsidP="00F318FC">
      <w:pPr>
        <w:spacing w:after="0" w:line="240" w:lineRule="auto"/>
        <w:rPr>
          <w:rFonts w:ascii="Calibri" w:eastAsia="Calibri" w:hAnsi="Calibri" w:cs="Calibri"/>
          <w:color w:val="4472C4" w:themeColor="accent1"/>
        </w:rPr>
      </w:pPr>
      <w:r w:rsidRPr="00F318FC">
        <w:rPr>
          <w:rFonts w:ascii="Times New Roman" w:eastAsia="Times New Roman" w:hAnsi="Times New Roman" w:cs="Times New Roman"/>
          <w:color w:val="4472C4" w:themeColor="accent1"/>
          <w:sz w:val="24"/>
          <w:szCs w:val="24"/>
        </w:rPr>
        <w:tab/>
        <w:t xml:space="preserve">Partner with Google or Facebook as those would be the two domains most likely </w:t>
      </w:r>
      <w:r w:rsidRPr="00F318FC">
        <w:rPr>
          <w:rFonts w:ascii="Times New Roman" w:eastAsia="Times New Roman" w:hAnsi="Times New Roman" w:cs="Times New Roman"/>
          <w:color w:val="4472C4" w:themeColor="accent1"/>
          <w:sz w:val="24"/>
          <w:szCs w:val="24"/>
        </w:rPr>
        <w:tab/>
        <w:t> to be used for identifying subjects. </w:t>
      </w:r>
    </w:p>
    <w:p w14:paraId="6442EC2E" w14:textId="77777777" w:rsidR="00F318FC" w:rsidRPr="00F318FC" w:rsidRDefault="00F318FC" w:rsidP="00F318FC">
      <w:pPr>
        <w:spacing w:after="0" w:line="240" w:lineRule="auto"/>
        <w:rPr>
          <w:rFonts w:ascii="Calibri" w:eastAsia="Calibri" w:hAnsi="Calibri" w:cs="Calibri"/>
        </w:rPr>
      </w:pPr>
      <w:r w:rsidRPr="00F318FC">
        <w:rPr>
          <w:rFonts w:ascii="Times New Roman" w:eastAsia="Times New Roman" w:hAnsi="Times New Roman" w:cs="Times New Roman"/>
          <w:sz w:val="24"/>
          <w:szCs w:val="24"/>
        </w:rPr>
        <w:tab/>
      </w:r>
    </w:p>
    <w:p w14:paraId="766B845D" w14:textId="77777777" w:rsidR="00F318FC" w:rsidRPr="00F318FC" w:rsidRDefault="00F318FC" w:rsidP="00F318FC">
      <w:pPr>
        <w:spacing w:after="0" w:line="240" w:lineRule="auto"/>
        <w:rPr>
          <w:rFonts w:ascii="Calibri" w:eastAsia="Calibri" w:hAnsi="Calibri" w:cs="Calibri"/>
        </w:rPr>
      </w:pPr>
      <w:r w:rsidRPr="00F318FC">
        <w:rPr>
          <w:rFonts w:ascii="Times New Roman" w:eastAsia="Times New Roman" w:hAnsi="Times New Roman" w:cs="Times New Roman"/>
          <w:sz w:val="24"/>
          <w:szCs w:val="24"/>
        </w:rPr>
        <w:tab/>
        <w:t> </w:t>
      </w:r>
    </w:p>
    <w:p w14:paraId="63B6833E" w14:textId="77777777" w:rsidR="00F318FC" w:rsidRPr="00F318FC" w:rsidRDefault="00F318FC" w:rsidP="00F318FC">
      <w:pPr>
        <w:spacing w:after="0" w:line="240" w:lineRule="auto"/>
        <w:rPr>
          <w:rFonts w:ascii="Times New Roman" w:eastAsia="Times New Roman" w:hAnsi="Times New Roman" w:cs="Times New Roman"/>
          <w:b/>
          <w:sz w:val="24"/>
          <w:szCs w:val="24"/>
        </w:rPr>
      </w:pPr>
      <w:r w:rsidRPr="00F318FC">
        <w:rPr>
          <w:rFonts w:ascii="Times New Roman" w:eastAsia="Times New Roman" w:hAnsi="Times New Roman" w:cs="Times New Roman"/>
          <w:sz w:val="24"/>
          <w:szCs w:val="24"/>
        </w:rPr>
        <w:tab/>
      </w:r>
      <w:r w:rsidRPr="00F318FC">
        <w:rPr>
          <w:rFonts w:ascii="Times New Roman" w:eastAsia="Times New Roman" w:hAnsi="Times New Roman" w:cs="Times New Roman"/>
          <w:b/>
          <w:color w:val="FF0000"/>
          <w:sz w:val="24"/>
          <w:szCs w:val="24"/>
        </w:rPr>
        <w:t xml:space="preserve">Dr. Weiner’s Notes- </w:t>
      </w:r>
    </w:p>
    <w:p w14:paraId="0413F2D8" w14:textId="77777777" w:rsidR="00F318FC" w:rsidRDefault="00F318FC" w:rsidP="00F318FC">
      <w:pPr>
        <w:spacing w:after="0" w:line="240" w:lineRule="auto"/>
        <w:rPr>
          <w:rFonts w:ascii="Times New Roman" w:eastAsia="Times New Roman" w:hAnsi="Times New Roman" w:cs="Times New Roman"/>
          <w:sz w:val="24"/>
          <w:szCs w:val="24"/>
        </w:rPr>
      </w:pPr>
    </w:p>
    <w:p w14:paraId="1FD37AE0" w14:textId="77777777" w:rsidR="00F318FC" w:rsidRDefault="00F318FC" w:rsidP="00F318FC">
      <w:pPr>
        <w:rPr>
          <w:rFonts w:ascii="Times New Roman" w:hAnsi="Times New Roman" w:cs="Times New Roman"/>
          <w:b/>
          <w:bCs/>
          <w:i/>
          <w:iCs/>
          <w:color w:val="000000"/>
        </w:rPr>
      </w:pPr>
      <w:r>
        <w:rPr>
          <w:rFonts w:ascii="Times New Roman" w:hAnsi="Times New Roman" w:cs="Times New Roman"/>
          <w:b/>
          <w:bCs/>
          <w:i/>
          <w:iCs/>
          <w:color w:val="000000"/>
        </w:rPr>
        <w:t>I’m especially interested in getting responses from those interested in volunteering to help develop a plan for ADNID going forward, and those who might be willing to take a leadership role in this</w:t>
      </w:r>
    </w:p>
    <w:p w14:paraId="0F1DA2FE" w14:textId="77777777" w:rsidR="00F318FC" w:rsidRDefault="00F318FC" w:rsidP="00F318FC">
      <w:pPr>
        <w:rPr>
          <w:rFonts w:ascii="Times New Roman" w:hAnsi="Times New Roman" w:cs="Times New Roman"/>
          <w:color w:val="000000"/>
        </w:rPr>
      </w:pPr>
      <w:r>
        <w:rPr>
          <w:rFonts w:ascii="Times New Roman" w:hAnsi="Times New Roman" w:cs="Times New Roman"/>
          <w:color w:val="000000"/>
        </w:rPr>
        <w:t xml:space="preserve">Thanks to all members of the MRI Core for participating in this discussion concerning face identification. </w:t>
      </w:r>
      <w:proofErr w:type="gramStart"/>
      <w:r>
        <w:rPr>
          <w:rFonts w:ascii="Times New Roman" w:hAnsi="Times New Roman" w:cs="Times New Roman"/>
          <w:color w:val="000000"/>
        </w:rPr>
        <w:t>Of course, many thanks to Chris and Cliff for raising these important issues.</w:t>
      </w:r>
      <w:proofErr w:type="gramEnd"/>
    </w:p>
    <w:p w14:paraId="7F02A5EA" w14:textId="77777777" w:rsidR="00F318FC" w:rsidRDefault="00F318FC" w:rsidP="00F318FC">
      <w:pPr>
        <w:rPr>
          <w:rFonts w:ascii="Times New Roman" w:hAnsi="Times New Roman" w:cs="Times New Roman"/>
          <w:color w:val="000000"/>
        </w:rPr>
      </w:pPr>
      <w:r>
        <w:rPr>
          <w:rFonts w:ascii="Times New Roman" w:hAnsi="Times New Roman" w:cs="Times New Roman"/>
          <w:color w:val="000000"/>
        </w:rPr>
        <w:t>Bret took some notes on our discussion and what follows is a summary of what seem to the major 5 topics.   I’d appreciate feedback response from all of you, feel free to email me directly or copy all, up to you</w:t>
      </w:r>
    </w:p>
    <w:p w14:paraId="23A3F254" w14:textId="77777777" w:rsidR="00F318FC" w:rsidRDefault="00F318FC" w:rsidP="00F318FC">
      <w:pPr>
        <w:rPr>
          <w:rFonts w:ascii="Times New Roman" w:hAnsi="Times New Roman" w:cs="Times New Roman"/>
          <w:color w:val="000000"/>
        </w:rPr>
      </w:pPr>
    </w:p>
    <w:p w14:paraId="63943EC7" w14:textId="77777777" w:rsidR="00F318FC" w:rsidRDefault="00F318FC" w:rsidP="00F318FC">
      <w:pPr>
        <w:numPr>
          <w:ilvl w:val="0"/>
          <w:numId w:val="2"/>
        </w:numPr>
        <w:spacing w:after="0" w:line="240" w:lineRule="auto"/>
        <w:rPr>
          <w:rFonts w:ascii="Calibri" w:eastAsia="Times New Roman" w:hAnsi="Calibri" w:cs="Calibri"/>
          <w:color w:val="000000"/>
        </w:rPr>
      </w:pPr>
      <w:r>
        <w:rPr>
          <w:rFonts w:ascii="Times New Roman" w:eastAsia="Times New Roman" w:hAnsi="Times New Roman" w:cs="Times New Roman"/>
          <w:color w:val="000000"/>
        </w:rPr>
        <w:t>Consent Form issues.</w:t>
      </w:r>
    </w:p>
    <w:p w14:paraId="49395652" w14:textId="77777777" w:rsidR="00F318FC" w:rsidRDefault="00F318FC" w:rsidP="00F318FC">
      <w:pPr>
        <w:numPr>
          <w:ilvl w:val="1"/>
          <w:numId w:val="2"/>
        </w:numPr>
        <w:spacing w:after="0" w:line="240" w:lineRule="auto"/>
        <w:rPr>
          <w:rFonts w:eastAsia="Times New Roman"/>
          <w:color w:val="000000"/>
        </w:rPr>
      </w:pPr>
      <w:r>
        <w:rPr>
          <w:rFonts w:ascii="Times New Roman" w:eastAsia="Times New Roman" w:hAnsi="Times New Roman" w:cs="Times New Roman"/>
          <w:color w:val="000000"/>
        </w:rPr>
        <w:t>   Facial recognition is not specifically mentioned in the current ADNI consent form. However 1) the consent form extensively discusses possible loss of privacy and 2) the Data use agreement explicitly prohibits users from attempting to identify faces.  The ADNI consent form is probably similar to other consent forms</w:t>
      </w:r>
    </w:p>
    <w:p w14:paraId="37B1758F" w14:textId="77777777" w:rsidR="00F318FC" w:rsidRDefault="00F318FC" w:rsidP="00F318FC">
      <w:pPr>
        <w:numPr>
          <w:ilvl w:val="1"/>
          <w:numId w:val="2"/>
        </w:numPr>
        <w:spacing w:after="0" w:line="240" w:lineRule="auto"/>
        <w:rPr>
          <w:rFonts w:eastAsia="Times New Roman"/>
          <w:color w:val="000000"/>
        </w:rPr>
      </w:pPr>
      <w:r>
        <w:rPr>
          <w:rFonts w:ascii="Times New Roman" w:eastAsia="Times New Roman" w:hAnsi="Times New Roman" w:cs="Times New Roman"/>
          <w:color w:val="000000"/>
        </w:rPr>
        <w:t>QUESTION:  Do consent forms in other projects currently have language which explicitly mentions the loss of privacy due to face recognition? As far as I know, the answer is NO.  I’m told that even Mayo Clinic does not have such language.</w:t>
      </w:r>
    </w:p>
    <w:p w14:paraId="2DF7CCC3" w14:textId="77777777" w:rsidR="00F318FC" w:rsidRDefault="00F318FC" w:rsidP="00F318FC">
      <w:pPr>
        <w:numPr>
          <w:ilvl w:val="1"/>
          <w:numId w:val="2"/>
        </w:numPr>
        <w:spacing w:after="0" w:line="240" w:lineRule="auto"/>
        <w:rPr>
          <w:rFonts w:eastAsia="Times New Roman"/>
          <w:color w:val="000000"/>
        </w:rPr>
      </w:pPr>
      <w:r>
        <w:rPr>
          <w:rFonts w:ascii="Times New Roman" w:eastAsia="Times New Roman" w:hAnsi="Times New Roman" w:cs="Times New Roman"/>
          <w:color w:val="000000"/>
        </w:rPr>
        <w:t>QUESTION: Are there plans to change consent forms in other projects to add language about this? As far as I know I did not get a clear answer to this. The response seems to be “this is under discussion”</w:t>
      </w:r>
    </w:p>
    <w:p w14:paraId="16771834" w14:textId="77777777" w:rsidR="00F318FC" w:rsidRDefault="00F318FC" w:rsidP="00F318FC">
      <w:pPr>
        <w:numPr>
          <w:ilvl w:val="1"/>
          <w:numId w:val="2"/>
        </w:numPr>
        <w:spacing w:after="0" w:line="240" w:lineRule="auto"/>
        <w:rPr>
          <w:rFonts w:eastAsia="Times New Roman"/>
          <w:color w:val="000000"/>
        </w:rPr>
      </w:pPr>
      <w:r>
        <w:rPr>
          <w:rFonts w:ascii="Times New Roman" w:eastAsia="Times New Roman" w:hAnsi="Times New Roman" w:cs="Times New Roman"/>
          <w:color w:val="000000"/>
        </w:rPr>
        <w:t>QUESTION: Should ADNI make mandatory changes to the ADNI consent form at this time?  I didn’t get a clear signal on this from the discussion. Input is welcome.</w:t>
      </w:r>
    </w:p>
    <w:p w14:paraId="71E841AE" w14:textId="77777777" w:rsidR="00F318FC" w:rsidRDefault="00F318FC" w:rsidP="00F318FC">
      <w:pPr>
        <w:rPr>
          <w:rFonts w:ascii="Times New Roman" w:hAnsi="Times New Roman" w:cs="Times New Roman"/>
          <w:color w:val="000000"/>
          <w:sz w:val="24"/>
          <w:szCs w:val="24"/>
        </w:rPr>
      </w:pPr>
    </w:p>
    <w:p w14:paraId="762C924A" w14:textId="77777777" w:rsidR="00F318FC" w:rsidRDefault="00F318FC" w:rsidP="00F318FC">
      <w:pPr>
        <w:numPr>
          <w:ilvl w:val="0"/>
          <w:numId w:val="3"/>
        </w:numPr>
        <w:spacing w:after="0" w:line="240" w:lineRule="auto"/>
        <w:rPr>
          <w:rFonts w:ascii="Calibri" w:eastAsia="Times New Roman" w:hAnsi="Calibri" w:cs="Calibri"/>
          <w:color w:val="000000"/>
        </w:rPr>
      </w:pPr>
      <w:r>
        <w:rPr>
          <w:rFonts w:ascii="Times New Roman" w:eastAsia="Times New Roman" w:hAnsi="Times New Roman" w:cs="Times New Roman"/>
          <w:color w:val="000000"/>
        </w:rPr>
        <w:t xml:space="preserve">Is there a need for ADNI to start de-identifying </w:t>
      </w:r>
      <w:r>
        <w:rPr>
          <w:rFonts w:ascii="Times New Roman" w:eastAsia="Times New Roman" w:hAnsi="Times New Roman" w:cs="Times New Roman"/>
          <w:b/>
          <w:bCs/>
          <w:color w:val="000000"/>
        </w:rPr>
        <w:t xml:space="preserve">newly enrolled subjects? </w:t>
      </w:r>
      <w:r>
        <w:rPr>
          <w:rFonts w:ascii="Times New Roman" w:eastAsia="Times New Roman" w:hAnsi="Times New Roman" w:cs="Times New Roman"/>
          <w:color w:val="000000"/>
        </w:rPr>
        <w:t xml:space="preserve"> ADNI is not currently enrolling new participants due to COVID. </w:t>
      </w:r>
      <w:proofErr w:type="spellStart"/>
      <w:proofErr w:type="gramStart"/>
      <w:r>
        <w:rPr>
          <w:rFonts w:ascii="Times New Roman" w:eastAsia="Times New Roman" w:hAnsi="Times New Roman" w:cs="Times New Roman"/>
          <w:color w:val="000000"/>
        </w:rPr>
        <w:t>Its</w:t>
      </w:r>
      <w:proofErr w:type="spellEnd"/>
      <w:proofErr w:type="gramEnd"/>
      <w:r>
        <w:rPr>
          <w:rFonts w:ascii="Times New Roman" w:eastAsia="Times New Roman" w:hAnsi="Times New Roman" w:cs="Times New Roman"/>
          <w:color w:val="000000"/>
        </w:rPr>
        <w:t xml:space="preserve"> unclear whether any new enrollment will start up for ADNI 3. ADNI 3 enrollment might be closed. However, </w:t>
      </w:r>
      <w:proofErr w:type="spellStart"/>
      <w:proofErr w:type="gramStart"/>
      <w:r>
        <w:rPr>
          <w:rFonts w:ascii="Times New Roman" w:eastAsia="Times New Roman" w:hAnsi="Times New Roman" w:cs="Times New Roman"/>
          <w:color w:val="000000"/>
        </w:rPr>
        <w:t>its</w:t>
      </w:r>
      <w:proofErr w:type="spellEnd"/>
      <w:proofErr w:type="gramEnd"/>
      <w:r>
        <w:rPr>
          <w:rFonts w:ascii="Times New Roman" w:eastAsia="Times New Roman" w:hAnsi="Times New Roman" w:cs="Times New Roman"/>
          <w:color w:val="000000"/>
        </w:rPr>
        <w:t xml:space="preserve"> possible that ADNI 3 will continue to enroll a small number of new participants. </w:t>
      </w:r>
    </w:p>
    <w:p w14:paraId="26F5183F" w14:textId="77777777" w:rsidR="00F318FC" w:rsidRDefault="00F318FC" w:rsidP="00F318FC">
      <w:pPr>
        <w:numPr>
          <w:ilvl w:val="1"/>
          <w:numId w:val="3"/>
        </w:numPr>
        <w:spacing w:after="0" w:line="240" w:lineRule="auto"/>
        <w:rPr>
          <w:rFonts w:eastAsia="Times New Roman"/>
          <w:color w:val="000000"/>
        </w:rPr>
      </w:pPr>
      <w:r>
        <w:rPr>
          <w:rFonts w:ascii="Times New Roman" w:eastAsia="Times New Roman" w:hAnsi="Times New Roman" w:cs="Times New Roman"/>
          <w:color w:val="000000"/>
        </w:rPr>
        <w:t>QUESTION: If ADNI 3 enrolls new subjects, must the MRI face be de-identified before releasing to those who have signed the DUA?  This would be a relatively pressing need.  I did not hear a clear response to this question.</w:t>
      </w:r>
    </w:p>
    <w:p w14:paraId="23AFEA00" w14:textId="77777777" w:rsidR="00F318FC" w:rsidRDefault="00F318FC" w:rsidP="00F318FC">
      <w:pPr>
        <w:numPr>
          <w:ilvl w:val="1"/>
          <w:numId w:val="3"/>
        </w:numPr>
        <w:spacing w:after="0" w:line="240" w:lineRule="auto"/>
        <w:rPr>
          <w:rFonts w:eastAsia="Times New Roman"/>
          <w:color w:val="000000"/>
        </w:rPr>
      </w:pPr>
      <w:r>
        <w:rPr>
          <w:rFonts w:ascii="Times New Roman" w:eastAsia="Times New Roman" w:hAnsi="Times New Roman" w:cs="Times New Roman"/>
          <w:color w:val="000000"/>
        </w:rPr>
        <w:t>QUESTION: Are any other projects de-identifying faces prior to release?  I’m told that the A4 project is doing this with Chris Schwartz. Any other projects?</w:t>
      </w:r>
    </w:p>
    <w:p w14:paraId="2EB0D5EC" w14:textId="77777777" w:rsidR="00F318FC" w:rsidRDefault="00F318FC" w:rsidP="00F318FC">
      <w:pPr>
        <w:numPr>
          <w:ilvl w:val="0"/>
          <w:numId w:val="3"/>
        </w:numPr>
        <w:spacing w:after="0" w:line="240" w:lineRule="auto"/>
        <w:rPr>
          <w:rFonts w:eastAsia="Times New Roman"/>
          <w:color w:val="000000"/>
        </w:rPr>
      </w:pPr>
      <w:r>
        <w:rPr>
          <w:rFonts w:ascii="Times New Roman" w:eastAsia="Times New Roman" w:hAnsi="Times New Roman" w:cs="Times New Roman"/>
          <w:color w:val="000000"/>
        </w:rPr>
        <w:t xml:space="preserve"> Is there a need for ADNI to start de-identifying </w:t>
      </w:r>
      <w:r>
        <w:rPr>
          <w:rFonts w:ascii="Times New Roman" w:eastAsia="Times New Roman" w:hAnsi="Times New Roman" w:cs="Times New Roman"/>
          <w:b/>
          <w:bCs/>
          <w:color w:val="000000"/>
        </w:rPr>
        <w:t>previously enrolled subjects including data  going back to ADNI 1</w:t>
      </w:r>
    </w:p>
    <w:p w14:paraId="510B82FE" w14:textId="77777777" w:rsidR="00F318FC" w:rsidRDefault="00F318FC" w:rsidP="00F318FC">
      <w:pPr>
        <w:numPr>
          <w:ilvl w:val="1"/>
          <w:numId w:val="4"/>
        </w:numPr>
        <w:spacing w:after="0" w:line="240" w:lineRule="auto"/>
        <w:rPr>
          <w:rFonts w:eastAsia="Times New Roman"/>
          <w:color w:val="000000"/>
        </w:rPr>
      </w:pPr>
      <w:r>
        <w:rPr>
          <w:rFonts w:ascii="Times New Roman" w:eastAsia="Times New Roman" w:hAnsi="Times New Roman" w:cs="Times New Roman"/>
          <w:color w:val="000000"/>
        </w:rPr>
        <w:t>There seemed to be a consensus that</w:t>
      </w:r>
      <w:proofErr w:type="gramStart"/>
      <w:r>
        <w:rPr>
          <w:rFonts w:ascii="Times New Roman" w:eastAsia="Times New Roman" w:hAnsi="Times New Roman" w:cs="Times New Roman"/>
          <w:color w:val="000000"/>
        </w:rPr>
        <w:t>  ADNI</w:t>
      </w:r>
      <w:proofErr w:type="gramEnd"/>
      <w:r>
        <w:rPr>
          <w:rFonts w:ascii="Times New Roman" w:eastAsia="Times New Roman" w:hAnsi="Times New Roman" w:cs="Times New Roman"/>
          <w:color w:val="000000"/>
        </w:rPr>
        <w:t xml:space="preserve"> should lead by example by defacing all scans, but the methods and timeline depend on the details.</w:t>
      </w:r>
    </w:p>
    <w:p w14:paraId="41AD3652" w14:textId="77777777" w:rsidR="00F318FC" w:rsidRDefault="00F318FC" w:rsidP="00F318FC">
      <w:pPr>
        <w:numPr>
          <w:ilvl w:val="1"/>
          <w:numId w:val="4"/>
        </w:numPr>
        <w:spacing w:after="0" w:line="240" w:lineRule="auto"/>
        <w:rPr>
          <w:rFonts w:eastAsia="Times New Roman"/>
          <w:color w:val="000000"/>
        </w:rPr>
      </w:pPr>
      <w:r>
        <w:rPr>
          <w:rFonts w:ascii="Times New Roman" w:eastAsia="Times New Roman" w:hAnsi="Times New Roman" w:cs="Times New Roman"/>
          <w:color w:val="000000"/>
        </w:rPr>
        <w:t xml:space="preserve">There seems to be a consensus that this is not a huge </w:t>
      </w:r>
      <w:proofErr w:type="gramStart"/>
      <w:r>
        <w:rPr>
          <w:rFonts w:ascii="Times New Roman" w:eastAsia="Times New Roman" w:hAnsi="Times New Roman" w:cs="Times New Roman"/>
          <w:color w:val="000000"/>
        </w:rPr>
        <w:t>rush.,</w:t>
      </w:r>
      <w:proofErr w:type="gramEnd"/>
      <w:r>
        <w:rPr>
          <w:rFonts w:ascii="Times New Roman" w:eastAsia="Times New Roman" w:hAnsi="Times New Roman" w:cs="Times New Roman"/>
          <w:color w:val="000000"/>
        </w:rPr>
        <w:t xml:space="preserve"> but ADNI should have a clear and well documented plan. Any disagreement on this?</w:t>
      </w:r>
    </w:p>
    <w:p w14:paraId="2D09BEC8" w14:textId="77777777" w:rsidR="00F318FC" w:rsidRDefault="00F318FC" w:rsidP="00F318FC">
      <w:pPr>
        <w:numPr>
          <w:ilvl w:val="0"/>
          <w:numId w:val="4"/>
        </w:numPr>
        <w:spacing w:after="0" w:line="240" w:lineRule="auto"/>
        <w:rPr>
          <w:rFonts w:eastAsia="Times New Roman"/>
          <w:color w:val="000000"/>
        </w:rPr>
      </w:pPr>
      <w:r>
        <w:rPr>
          <w:rFonts w:ascii="Times New Roman" w:eastAsia="Times New Roman" w:hAnsi="Times New Roman" w:cs="Times New Roman"/>
          <w:color w:val="000000"/>
        </w:rPr>
        <w:t>How to choose a methodology for defacing scans?</w:t>
      </w:r>
    </w:p>
    <w:p w14:paraId="69E8D413" w14:textId="77777777" w:rsidR="00F318FC" w:rsidRDefault="00F318FC" w:rsidP="00F318FC">
      <w:pPr>
        <w:numPr>
          <w:ilvl w:val="1"/>
          <w:numId w:val="5"/>
        </w:numPr>
        <w:spacing w:after="0" w:line="240" w:lineRule="auto"/>
        <w:rPr>
          <w:rFonts w:eastAsia="Times New Roman"/>
          <w:color w:val="000000"/>
        </w:rPr>
      </w:pPr>
      <w:r>
        <w:rPr>
          <w:rFonts w:ascii="Times New Roman" w:eastAsia="Times New Roman" w:hAnsi="Times New Roman" w:cs="Times New Roman"/>
          <w:color w:val="000000"/>
        </w:rPr>
        <w:lastRenderedPageBreak/>
        <w:t>Agreement that ADNI should not simply adopt the Mayo method without due diligence process</w:t>
      </w:r>
    </w:p>
    <w:p w14:paraId="241CB971" w14:textId="77777777" w:rsidR="00F318FC" w:rsidRDefault="00F318FC" w:rsidP="00F318FC">
      <w:pPr>
        <w:numPr>
          <w:ilvl w:val="1"/>
          <w:numId w:val="5"/>
        </w:numPr>
        <w:spacing w:after="0" w:line="240" w:lineRule="auto"/>
        <w:rPr>
          <w:rFonts w:eastAsia="Times New Roman"/>
          <w:color w:val="000000"/>
        </w:rPr>
      </w:pPr>
      <w:r>
        <w:rPr>
          <w:rFonts w:ascii="Times New Roman" w:eastAsia="Times New Roman" w:hAnsi="Times New Roman" w:cs="Times New Roman"/>
          <w:color w:val="000000"/>
        </w:rPr>
        <w:t>Agreement that the due diligence process should not be led by Mayo</w:t>
      </w:r>
    </w:p>
    <w:p w14:paraId="7D02E409" w14:textId="77777777" w:rsidR="00F318FC" w:rsidRDefault="00F318FC" w:rsidP="00F318FC">
      <w:pPr>
        <w:numPr>
          <w:ilvl w:val="1"/>
          <w:numId w:val="5"/>
        </w:numPr>
        <w:spacing w:after="0" w:line="240" w:lineRule="auto"/>
        <w:rPr>
          <w:rFonts w:eastAsia="Times New Roman"/>
          <w:color w:val="000000"/>
        </w:rPr>
      </w:pPr>
      <w:r>
        <w:rPr>
          <w:rFonts w:ascii="Times New Roman" w:eastAsia="Times New Roman" w:hAnsi="Times New Roman" w:cs="Times New Roman"/>
          <w:color w:val="000000"/>
        </w:rPr>
        <w:t>Agreement that the due diligence process should consider the following issues:</w:t>
      </w:r>
    </w:p>
    <w:p w14:paraId="72F3321D" w14:textId="77777777" w:rsidR="00F318FC" w:rsidRDefault="00F318FC" w:rsidP="00F318FC">
      <w:pPr>
        <w:pStyle w:val="ListParagraph"/>
        <w:ind w:left="2160" w:hanging="180"/>
        <w:rPr>
          <w:color w:val="000000"/>
        </w:rPr>
      </w:pPr>
      <w:r>
        <w:rPr>
          <w:rFonts w:ascii="Times New Roman" w:hAnsi="Times New Roman"/>
          <w:color w:val="000000"/>
          <w:sz w:val="14"/>
          <w:szCs w:val="14"/>
        </w:rPr>
        <w:t xml:space="preserve">                                                               </w:t>
      </w:r>
      <w:r>
        <w:rPr>
          <w:color w:val="000000"/>
        </w:rPr>
        <w:t>i.</w:t>
      </w:r>
      <w:r>
        <w:rPr>
          <w:rFonts w:ascii="Times New Roman" w:hAnsi="Times New Roman"/>
          <w:color w:val="000000"/>
          <w:sz w:val="14"/>
          <w:szCs w:val="14"/>
        </w:rPr>
        <w:t xml:space="preserve">      </w:t>
      </w:r>
      <w:r>
        <w:rPr>
          <w:rFonts w:ascii="Times New Roman" w:hAnsi="Times New Roman"/>
          <w:color w:val="000000"/>
        </w:rPr>
        <w:t>All available methods should be considered. There should be a literature review and some sort of advertisement trying to identify all methods</w:t>
      </w:r>
    </w:p>
    <w:p w14:paraId="76D684AF" w14:textId="77777777" w:rsidR="00F318FC" w:rsidRDefault="00F318FC" w:rsidP="00F318FC">
      <w:pPr>
        <w:pStyle w:val="ListParagraph"/>
        <w:ind w:left="2160" w:hanging="180"/>
        <w:rPr>
          <w:color w:val="000000"/>
        </w:rPr>
      </w:pPr>
      <w:r>
        <w:rPr>
          <w:rFonts w:ascii="Times New Roman" w:hAnsi="Times New Roman"/>
          <w:color w:val="000000"/>
          <w:sz w:val="14"/>
          <w:szCs w:val="14"/>
        </w:rPr>
        <w:t xml:space="preserve">                                                             </w:t>
      </w:r>
      <w:r>
        <w:rPr>
          <w:color w:val="000000"/>
        </w:rPr>
        <w:t>ii.</w:t>
      </w:r>
      <w:r>
        <w:rPr>
          <w:rFonts w:ascii="Times New Roman" w:hAnsi="Times New Roman"/>
          <w:color w:val="000000"/>
          <w:sz w:val="14"/>
          <w:szCs w:val="14"/>
        </w:rPr>
        <w:t xml:space="preserve">      </w:t>
      </w:r>
      <w:r>
        <w:rPr>
          <w:rFonts w:ascii="Times New Roman" w:hAnsi="Times New Roman"/>
          <w:color w:val="000000"/>
        </w:rPr>
        <w:t>Ability to de-identify should be measured.  (This is NOT a simple issue. Exactly how to find a cohort of scans that can be used, and the methods used for face matching is a complicated topic).</w:t>
      </w:r>
    </w:p>
    <w:p w14:paraId="1EAD1B0C" w14:textId="77777777" w:rsidR="00F318FC" w:rsidRDefault="00F318FC" w:rsidP="00F318FC">
      <w:pPr>
        <w:pStyle w:val="ListParagraph"/>
        <w:ind w:left="2160" w:hanging="180"/>
        <w:rPr>
          <w:color w:val="000000"/>
        </w:rPr>
      </w:pPr>
      <w:r>
        <w:rPr>
          <w:rFonts w:ascii="Times New Roman" w:hAnsi="Times New Roman"/>
          <w:color w:val="000000"/>
          <w:sz w:val="14"/>
          <w:szCs w:val="14"/>
        </w:rPr>
        <w:t xml:space="preserve">                                                           </w:t>
      </w:r>
      <w:r>
        <w:rPr>
          <w:color w:val="000000"/>
        </w:rPr>
        <w:t>iii.</w:t>
      </w:r>
      <w:r>
        <w:rPr>
          <w:rFonts w:ascii="Times New Roman" w:hAnsi="Times New Roman"/>
          <w:color w:val="000000"/>
          <w:sz w:val="14"/>
          <w:szCs w:val="14"/>
        </w:rPr>
        <w:t xml:space="preserve">      </w:t>
      </w:r>
      <w:r>
        <w:rPr>
          <w:rFonts w:ascii="Times New Roman" w:hAnsi="Times New Roman"/>
          <w:color w:val="000000"/>
        </w:rPr>
        <w:t>Impact on post processing should be measured: Appears to be straightforward.</w:t>
      </w:r>
    </w:p>
    <w:p w14:paraId="71F35D5E" w14:textId="77777777" w:rsidR="00F318FC" w:rsidRDefault="00F318FC" w:rsidP="00F318FC">
      <w:pPr>
        <w:pStyle w:val="ListParagraph"/>
        <w:ind w:left="2160" w:hanging="180"/>
        <w:rPr>
          <w:color w:val="000000"/>
        </w:rPr>
      </w:pPr>
      <w:r>
        <w:rPr>
          <w:rFonts w:ascii="Times New Roman" w:hAnsi="Times New Roman"/>
          <w:color w:val="000000"/>
          <w:sz w:val="14"/>
          <w:szCs w:val="14"/>
        </w:rPr>
        <w:t xml:space="preserve">                                                           </w:t>
      </w:r>
      <w:r>
        <w:rPr>
          <w:color w:val="000000"/>
        </w:rPr>
        <w:t>iv.</w:t>
      </w:r>
      <w:r>
        <w:rPr>
          <w:rFonts w:ascii="Times New Roman" w:hAnsi="Times New Roman"/>
          <w:color w:val="000000"/>
          <w:sz w:val="14"/>
          <w:szCs w:val="14"/>
        </w:rPr>
        <w:t xml:space="preserve">      </w:t>
      </w:r>
      <w:r>
        <w:rPr>
          <w:rFonts w:ascii="Times New Roman" w:hAnsi="Times New Roman"/>
          <w:color w:val="000000"/>
        </w:rPr>
        <w:t xml:space="preserve">What other groups, and individuals should be involved in this including Societies such as MICCAI, ISMRM, HBM etc., </w:t>
      </w:r>
      <w:proofErr w:type="gramStart"/>
      <w:r>
        <w:rPr>
          <w:rFonts w:ascii="Times New Roman" w:hAnsi="Times New Roman"/>
          <w:color w:val="000000"/>
        </w:rPr>
        <w:t>NIH</w:t>
      </w:r>
      <w:proofErr w:type="gramEnd"/>
      <w:r>
        <w:rPr>
          <w:rFonts w:ascii="Times New Roman" w:hAnsi="Times New Roman"/>
          <w:color w:val="000000"/>
        </w:rPr>
        <w:t xml:space="preserve">: NIA, NIBIB, NINDS, NIMH, Brain Initiative. </w:t>
      </w:r>
      <w:proofErr w:type="gramStart"/>
      <w:r>
        <w:rPr>
          <w:rFonts w:ascii="Times New Roman" w:hAnsi="Times New Roman"/>
          <w:color w:val="000000"/>
        </w:rPr>
        <w:t>UK Biobank, European and Asian Governmental projects.</w:t>
      </w:r>
      <w:proofErr w:type="gramEnd"/>
      <w:r>
        <w:rPr>
          <w:rFonts w:ascii="Times New Roman" w:hAnsi="Times New Roman"/>
          <w:color w:val="000000"/>
        </w:rPr>
        <w:t xml:space="preserve"> </w:t>
      </w:r>
      <w:proofErr w:type="gramStart"/>
      <w:r>
        <w:rPr>
          <w:rFonts w:ascii="Times New Roman" w:hAnsi="Times New Roman"/>
          <w:color w:val="000000"/>
        </w:rPr>
        <w:t>Industry (PPSB).</w:t>
      </w:r>
      <w:proofErr w:type="gramEnd"/>
    </w:p>
    <w:p w14:paraId="2051E054" w14:textId="77777777" w:rsidR="00F318FC" w:rsidRDefault="00F318FC" w:rsidP="00F318FC">
      <w:pPr>
        <w:pStyle w:val="ListParagraph"/>
        <w:ind w:left="2160" w:hanging="180"/>
        <w:rPr>
          <w:color w:val="000000"/>
        </w:rPr>
      </w:pPr>
      <w:r>
        <w:rPr>
          <w:rFonts w:ascii="Times New Roman" w:hAnsi="Times New Roman"/>
          <w:color w:val="000000"/>
          <w:sz w:val="14"/>
          <w:szCs w:val="14"/>
        </w:rPr>
        <w:t xml:space="preserve">                                                             </w:t>
      </w:r>
      <w:r>
        <w:rPr>
          <w:color w:val="000000"/>
        </w:rPr>
        <w:t>v.</w:t>
      </w:r>
      <w:r>
        <w:rPr>
          <w:rFonts w:ascii="Times New Roman" w:hAnsi="Times New Roman"/>
          <w:color w:val="000000"/>
          <w:sz w:val="14"/>
          <w:szCs w:val="14"/>
        </w:rPr>
        <w:t xml:space="preserve">      </w:t>
      </w:r>
      <w:r>
        <w:rPr>
          <w:rFonts w:ascii="Times New Roman" w:hAnsi="Times New Roman"/>
          <w:color w:val="000000"/>
        </w:rPr>
        <w:t>Should ADNI take the lead, or should ADNI facilitate the formation of a group with larger and wider membership, and then ADNI follows?</w:t>
      </w:r>
    </w:p>
    <w:p w14:paraId="0017AFB1" w14:textId="77777777" w:rsidR="00F318FC" w:rsidRDefault="00F318FC" w:rsidP="00F318FC">
      <w:pPr>
        <w:pStyle w:val="ListParagraph"/>
        <w:ind w:left="2160" w:hanging="180"/>
        <w:rPr>
          <w:color w:val="000000"/>
        </w:rPr>
      </w:pPr>
      <w:r>
        <w:rPr>
          <w:rFonts w:ascii="Times New Roman" w:hAnsi="Times New Roman"/>
          <w:color w:val="000000"/>
          <w:sz w:val="14"/>
          <w:szCs w:val="14"/>
        </w:rPr>
        <w:t xml:space="preserve">                                                           </w:t>
      </w:r>
      <w:r>
        <w:rPr>
          <w:color w:val="000000"/>
        </w:rPr>
        <w:t>vi.</w:t>
      </w:r>
      <w:r>
        <w:rPr>
          <w:rFonts w:ascii="Times New Roman" w:hAnsi="Times New Roman"/>
          <w:color w:val="000000"/>
          <w:sz w:val="14"/>
          <w:szCs w:val="14"/>
        </w:rPr>
        <w:t xml:space="preserve">      </w:t>
      </w:r>
      <w:r>
        <w:rPr>
          <w:rFonts w:ascii="Times New Roman" w:hAnsi="Times New Roman"/>
          <w:color w:val="000000"/>
        </w:rPr>
        <w:t>Would this be a “</w:t>
      </w:r>
      <w:proofErr w:type="gramStart"/>
      <w:r>
        <w:rPr>
          <w:rFonts w:ascii="Times New Roman" w:hAnsi="Times New Roman"/>
          <w:color w:val="000000"/>
        </w:rPr>
        <w:t>challenge</w:t>
      </w:r>
      <w:proofErr w:type="gramEnd"/>
      <w:r>
        <w:rPr>
          <w:rFonts w:ascii="Times New Roman" w:hAnsi="Times New Roman"/>
          <w:color w:val="000000"/>
        </w:rPr>
        <w:t>”</w:t>
      </w:r>
    </w:p>
    <w:p w14:paraId="27BBBD1E" w14:textId="77777777" w:rsidR="00F318FC" w:rsidRDefault="00F318FC" w:rsidP="00F318FC">
      <w:pPr>
        <w:pStyle w:val="ListParagraph"/>
        <w:ind w:left="2160" w:hanging="180"/>
        <w:rPr>
          <w:color w:val="000000"/>
        </w:rPr>
      </w:pPr>
      <w:r>
        <w:rPr>
          <w:rFonts w:ascii="Times New Roman" w:hAnsi="Times New Roman"/>
          <w:color w:val="000000"/>
          <w:sz w:val="14"/>
          <w:szCs w:val="14"/>
        </w:rPr>
        <w:t xml:space="preserve">                                                          </w:t>
      </w:r>
      <w:r>
        <w:rPr>
          <w:color w:val="000000"/>
        </w:rPr>
        <w:t>vii.</w:t>
      </w:r>
      <w:r>
        <w:rPr>
          <w:rFonts w:ascii="Times New Roman" w:hAnsi="Times New Roman"/>
          <w:color w:val="000000"/>
          <w:sz w:val="14"/>
          <w:szCs w:val="14"/>
        </w:rPr>
        <w:t xml:space="preserve">      </w:t>
      </w:r>
      <w:r>
        <w:rPr>
          <w:rFonts w:ascii="Times New Roman" w:hAnsi="Times New Roman"/>
          <w:color w:val="000000"/>
        </w:rPr>
        <w:t>Partner with Google or Facebook?</w:t>
      </w:r>
    </w:p>
    <w:p w14:paraId="6852FAFE" w14:textId="77777777" w:rsidR="00F318FC" w:rsidRDefault="00F318FC" w:rsidP="00F318FC">
      <w:pPr>
        <w:numPr>
          <w:ilvl w:val="0"/>
          <w:numId w:val="6"/>
        </w:numPr>
        <w:spacing w:after="0" w:line="240" w:lineRule="auto"/>
        <w:rPr>
          <w:rFonts w:eastAsia="Times New Roman"/>
          <w:color w:val="000000"/>
        </w:rPr>
      </w:pPr>
      <w:r>
        <w:rPr>
          <w:rFonts w:ascii="Times New Roman" w:eastAsia="Times New Roman" w:hAnsi="Times New Roman" w:cs="Times New Roman"/>
          <w:color w:val="000000"/>
        </w:rPr>
        <w:t>             Should the ADNI MRI Core develop a position paper on this topic now for publication?</w:t>
      </w:r>
    </w:p>
    <w:p w14:paraId="5273DA9C" w14:textId="77777777" w:rsidR="00F318FC" w:rsidRDefault="00F318FC" w:rsidP="00F318FC">
      <w:pPr>
        <w:rPr>
          <w:rFonts w:ascii="Times New Roman" w:hAnsi="Times New Roman" w:cs="Times New Roman"/>
          <w:b/>
          <w:bCs/>
          <w:i/>
          <w:iCs/>
          <w:color w:val="000000"/>
          <w:sz w:val="24"/>
          <w:szCs w:val="24"/>
        </w:rPr>
      </w:pPr>
      <w:r>
        <w:rPr>
          <w:color w:val="000000"/>
        </w:rPr>
        <w:t xml:space="preserve">Most important to me:  </w:t>
      </w:r>
      <w:r>
        <w:rPr>
          <w:rFonts w:ascii="Times New Roman" w:hAnsi="Times New Roman" w:cs="Times New Roman"/>
          <w:b/>
          <w:bCs/>
          <w:i/>
          <w:iCs/>
          <w:color w:val="000000"/>
        </w:rPr>
        <w:t>I’m especially interested in getting responses from those interested in volunteering to help develop a plan for ADNID going forward, and those who might be willing to take a leadership role in this</w:t>
      </w:r>
    </w:p>
    <w:p w14:paraId="41966192" w14:textId="77777777" w:rsidR="00F318FC" w:rsidRDefault="00F318FC" w:rsidP="00F318FC">
      <w:pPr>
        <w:rPr>
          <w:rFonts w:ascii="Calibri" w:hAnsi="Calibri" w:cs="Calibri"/>
          <w:color w:val="000000"/>
        </w:rPr>
      </w:pPr>
    </w:p>
    <w:p w14:paraId="15C1D3F5" w14:textId="6BD5CC85" w:rsidR="00F318FC" w:rsidRPr="00F318FC" w:rsidRDefault="00F318FC" w:rsidP="00F318FC">
      <w:pPr>
        <w:spacing w:after="0" w:line="240" w:lineRule="auto"/>
        <w:rPr>
          <w:rFonts w:ascii="Times New Roman" w:eastAsia="Times New Roman" w:hAnsi="Times New Roman" w:cs="Times New Roman"/>
          <w:sz w:val="24"/>
          <w:szCs w:val="24"/>
        </w:rPr>
      </w:pPr>
      <w:r w:rsidRPr="00F318FC">
        <w:rPr>
          <w:rFonts w:ascii="Times New Roman" w:eastAsia="Times New Roman" w:hAnsi="Times New Roman" w:cs="Times New Roman"/>
          <w:sz w:val="24"/>
          <w:szCs w:val="24"/>
        </w:rPr>
        <w:br/>
      </w:r>
    </w:p>
    <w:p w14:paraId="47ED0E55" w14:textId="77777777" w:rsidR="00F318FC" w:rsidRPr="00F318FC" w:rsidRDefault="00F318FC" w:rsidP="00F318FC">
      <w:pPr>
        <w:numPr>
          <w:ilvl w:val="0"/>
          <w:numId w:val="1"/>
        </w:numPr>
        <w:shd w:val="clear" w:color="auto" w:fill="FFFFFF"/>
        <w:spacing w:before="100" w:beforeAutospacing="1" w:after="100" w:afterAutospacing="1" w:line="240" w:lineRule="auto"/>
        <w:rPr>
          <w:rFonts w:ascii="Calibri" w:eastAsia="Times New Roman" w:hAnsi="Calibri" w:cs="Calibri"/>
        </w:rPr>
      </w:pPr>
      <w:r w:rsidRPr="00F318FC">
        <w:rPr>
          <w:rFonts w:ascii="Times New Roman" w:eastAsia="Times New Roman" w:hAnsi="Times New Roman" w:cs="Times New Roman"/>
          <w:b/>
          <w:bCs/>
          <w:sz w:val="24"/>
          <w:szCs w:val="24"/>
        </w:rPr>
        <w:t>DTI Harmonization Presentation (Thompson)</w:t>
      </w:r>
    </w:p>
    <w:p w14:paraId="6B21DD86" w14:textId="77777777" w:rsidR="00F318FC" w:rsidRPr="00F318FC" w:rsidRDefault="00F318FC" w:rsidP="00F318FC">
      <w:pPr>
        <w:shd w:val="clear" w:color="auto" w:fill="FFFFFF"/>
        <w:spacing w:before="100" w:beforeAutospacing="1" w:after="100" w:afterAutospacing="1" w:line="240" w:lineRule="auto"/>
        <w:ind w:left="720"/>
        <w:rPr>
          <w:rFonts w:ascii="Calibri" w:eastAsia="Times New Roman" w:hAnsi="Calibri" w:cs="Calibri"/>
        </w:rPr>
      </w:pPr>
    </w:p>
    <w:p w14:paraId="4AC37C54" w14:textId="77777777" w:rsidR="00F318FC" w:rsidRPr="00F318FC" w:rsidRDefault="00F318FC" w:rsidP="00F318FC">
      <w:pPr>
        <w:pStyle w:val="ListParagraph"/>
        <w:rPr>
          <w:rFonts w:eastAsia="Times New Roman"/>
        </w:rPr>
      </w:pPr>
      <w:hyperlink r:id="rId8" w:history="1">
        <w:r w:rsidRPr="00F318FC">
          <w:rPr>
            <w:rStyle w:val="Hyperlink"/>
            <w:rFonts w:eastAsia="Times New Roman"/>
            <w:b/>
            <w:bCs/>
          </w:rPr>
          <w:t>https://docs.google.com/presentation/d/1G9cRIeXLqUn8AmJUsK1mxvuJ4WksX3m6tn6p3_STO0g/edit?usp=sharing</w:t>
        </w:r>
      </w:hyperlink>
      <w:r w:rsidRPr="00F318FC">
        <w:rPr>
          <w:rFonts w:eastAsia="Times New Roman"/>
          <w:b/>
          <w:bCs/>
        </w:rPr>
        <w:t> </w:t>
      </w:r>
    </w:p>
    <w:p w14:paraId="6C4BB2C9" w14:textId="18DEB842" w:rsidR="00F318FC" w:rsidRPr="00F318FC" w:rsidRDefault="00F318FC" w:rsidP="00F318FC">
      <w:pPr>
        <w:shd w:val="clear" w:color="auto" w:fill="FFFFFF"/>
        <w:spacing w:before="100" w:beforeAutospacing="1" w:after="100" w:afterAutospacing="1" w:line="240" w:lineRule="auto"/>
        <w:ind w:left="720"/>
        <w:rPr>
          <w:rFonts w:ascii="Calibri" w:eastAsia="Calibri" w:hAnsi="Calibri" w:cs="Calibri"/>
        </w:rPr>
      </w:pPr>
    </w:p>
    <w:p w14:paraId="2F16B60B" w14:textId="77777777" w:rsidR="00F318FC" w:rsidRPr="00F318FC" w:rsidRDefault="00F318FC" w:rsidP="00F318FC">
      <w:pPr>
        <w:numPr>
          <w:ilvl w:val="0"/>
          <w:numId w:val="1"/>
        </w:numPr>
        <w:shd w:val="clear" w:color="auto" w:fill="FFFFFF"/>
        <w:spacing w:before="100" w:beforeAutospacing="1" w:after="100" w:afterAutospacing="1" w:line="240" w:lineRule="auto"/>
        <w:rPr>
          <w:rFonts w:ascii="Calibri" w:eastAsia="Times New Roman" w:hAnsi="Calibri" w:cs="Calibri"/>
        </w:rPr>
      </w:pPr>
      <w:r w:rsidRPr="00F318FC">
        <w:rPr>
          <w:rFonts w:ascii="Times New Roman" w:eastAsia="Times New Roman" w:hAnsi="Times New Roman" w:cs="Times New Roman"/>
          <w:b/>
          <w:bCs/>
          <w:sz w:val="24"/>
          <w:szCs w:val="24"/>
        </w:rPr>
        <w:t>Updated outline of ADNI history and MR heterogeneity (Gunter)</w:t>
      </w:r>
    </w:p>
    <w:p w14:paraId="15528290" w14:textId="2655AFA9" w:rsidR="00F318FC" w:rsidRPr="00F318FC" w:rsidRDefault="00F318FC" w:rsidP="00F318FC">
      <w:pPr>
        <w:shd w:val="clear" w:color="auto" w:fill="FFFFFF"/>
        <w:spacing w:before="100" w:beforeAutospacing="1" w:after="100" w:afterAutospacing="1" w:line="240" w:lineRule="auto"/>
        <w:ind w:left="720"/>
        <w:rPr>
          <w:rFonts w:ascii="Calibri" w:eastAsia="Calibri" w:hAnsi="Calibri" w:cs="Calibri"/>
          <w:color w:val="4472C4" w:themeColor="accent1"/>
        </w:rPr>
      </w:pPr>
      <w:proofErr w:type="gramStart"/>
      <w:r w:rsidRPr="00F318FC">
        <w:rPr>
          <w:rFonts w:ascii="Verdana" w:eastAsia="Calibri" w:hAnsi="Verdana" w:cs="Calibri"/>
          <w:color w:val="4472C4" w:themeColor="accent1"/>
          <w:sz w:val="20"/>
          <w:szCs w:val="20"/>
        </w:rPr>
        <w:t>Noted.</w:t>
      </w:r>
      <w:proofErr w:type="gramEnd"/>
      <w:r w:rsidRPr="00F318FC">
        <w:rPr>
          <w:rFonts w:ascii="Verdana" w:eastAsia="Calibri" w:hAnsi="Verdana" w:cs="Calibri"/>
          <w:color w:val="4472C4" w:themeColor="accent1"/>
          <w:sz w:val="20"/>
          <w:szCs w:val="20"/>
        </w:rPr>
        <w:t xml:space="preserve"> </w:t>
      </w:r>
    </w:p>
    <w:p w14:paraId="0D4DC382" w14:textId="6927CCEE" w:rsidR="006E78E5" w:rsidRPr="007D2F92" w:rsidRDefault="006E78E5" w:rsidP="006E78E5">
      <w:pPr>
        <w:rPr>
          <w:rFonts w:ascii="Arial" w:hAnsi="Arial" w:cs="Arial"/>
        </w:rPr>
      </w:pPr>
      <w:bookmarkStart w:id="0" w:name="_GoBack"/>
      <w:bookmarkEnd w:id="0"/>
    </w:p>
    <w:sectPr w:rsidR="006E78E5" w:rsidRPr="007D2F92" w:rsidSect="007D2F92">
      <w:headerReference w:type="first" r:id="rId9"/>
      <w:pgSz w:w="12240" w:h="15840"/>
      <w:pgMar w:top="1440" w:right="1260" w:bottom="144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49C48" w14:textId="77777777" w:rsidR="00F01637" w:rsidRDefault="00F01637" w:rsidP="007D2F92">
      <w:pPr>
        <w:spacing w:after="0" w:line="240" w:lineRule="auto"/>
      </w:pPr>
      <w:r>
        <w:separator/>
      </w:r>
    </w:p>
  </w:endnote>
  <w:endnote w:type="continuationSeparator" w:id="0">
    <w:p w14:paraId="38306D8B" w14:textId="77777777" w:rsidR="00F01637" w:rsidRDefault="00F01637"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6568F" w14:textId="77777777" w:rsidR="00F01637" w:rsidRDefault="00F01637" w:rsidP="007D2F92">
      <w:pPr>
        <w:spacing w:after="0" w:line="240" w:lineRule="auto"/>
      </w:pPr>
      <w:r>
        <w:separator/>
      </w:r>
    </w:p>
  </w:footnote>
  <w:footnote w:type="continuationSeparator" w:id="0">
    <w:p w14:paraId="12ECE4A0" w14:textId="77777777" w:rsidR="00F01637" w:rsidRDefault="00F01637" w:rsidP="007D2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DFF6" w14:textId="4E11427B" w:rsidR="007D2F92" w:rsidRDefault="007D2F92">
    <w:pPr>
      <w:pStyle w:val="Header"/>
    </w:pPr>
    <w:r>
      <w:rPr>
        <w:noProof/>
      </w:rPr>
      <w:drawing>
        <wp:anchor distT="0" distB="0" distL="114300" distR="114300" simplePos="0" relativeHeight="251659264" behindDoc="1" locked="0" layoutInCell="1" allowOverlap="1" wp14:anchorId="073039FC" wp14:editId="31904AC2">
          <wp:simplePos x="0" y="0"/>
          <wp:positionH relativeFrom="page">
            <wp:posOffset>9525</wp:posOffset>
          </wp:positionH>
          <wp:positionV relativeFrom="page">
            <wp:posOffset>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NI Meeting Notes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20C33"/>
    <w:multiLevelType w:val="hybridMultilevel"/>
    <w:tmpl w:val="43DE1F38"/>
    <w:lvl w:ilvl="0" w:tplc="1F926F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5B82154"/>
    <w:multiLevelType w:val="multilevel"/>
    <w:tmpl w:val="878A25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B40503B"/>
    <w:multiLevelType w:val="multilevel"/>
    <w:tmpl w:val="54FA8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48503E"/>
    <w:multiLevelType w:val="multilevel"/>
    <w:tmpl w:val="66CABD2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92"/>
    <w:rsid w:val="000D567E"/>
    <w:rsid w:val="00186B2D"/>
    <w:rsid w:val="001C4D5D"/>
    <w:rsid w:val="002F5AD3"/>
    <w:rsid w:val="003048E7"/>
    <w:rsid w:val="0042659A"/>
    <w:rsid w:val="006C7CC1"/>
    <w:rsid w:val="006E78E5"/>
    <w:rsid w:val="006F3037"/>
    <w:rsid w:val="00794D7F"/>
    <w:rsid w:val="007D2F92"/>
    <w:rsid w:val="00885206"/>
    <w:rsid w:val="00896C54"/>
    <w:rsid w:val="008A04DC"/>
    <w:rsid w:val="008D1DB9"/>
    <w:rsid w:val="009002D4"/>
    <w:rsid w:val="00AE389C"/>
    <w:rsid w:val="00B21D96"/>
    <w:rsid w:val="00B93CB7"/>
    <w:rsid w:val="00CC4961"/>
    <w:rsid w:val="00DB05D6"/>
    <w:rsid w:val="00DC23E0"/>
    <w:rsid w:val="00F00C9C"/>
    <w:rsid w:val="00F01637"/>
    <w:rsid w:val="00F318FC"/>
    <w:rsid w:val="00F339C6"/>
    <w:rsid w:val="00FA4206"/>
    <w:rsid w:val="00FB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E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ListParagraph">
    <w:name w:val="List Paragraph"/>
    <w:basedOn w:val="Normal"/>
    <w:uiPriority w:val="34"/>
    <w:qFormat/>
    <w:rsid w:val="001C4D5D"/>
    <w:pPr>
      <w:spacing w:after="0" w:line="240" w:lineRule="auto"/>
      <w:ind w:left="720"/>
    </w:pPr>
    <w:rPr>
      <w:rFonts w:ascii="Calibri" w:hAnsi="Calibri" w:cs="Times New Roman"/>
    </w:rPr>
  </w:style>
  <w:style w:type="paragraph" w:customStyle="1" w:styleId="xmsonormal">
    <w:name w:val="x_msonormal"/>
    <w:basedOn w:val="Normal"/>
    <w:rsid w:val="00AE389C"/>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6E78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ListParagraph">
    <w:name w:val="List Paragraph"/>
    <w:basedOn w:val="Normal"/>
    <w:uiPriority w:val="34"/>
    <w:qFormat/>
    <w:rsid w:val="001C4D5D"/>
    <w:pPr>
      <w:spacing w:after="0" w:line="240" w:lineRule="auto"/>
      <w:ind w:left="720"/>
    </w:pPr>
    <w:rPr>
      <w:rFonts w:ascii="Calibri" w:hAnsi="Calibri" w:cs="Times New Roman"/>
    </w:rPr>
  </w:style>
  <w:style w:type="paragraph" w:customStyle="1" w:styleId="xmsonormal">
    <w:name w:val="x_msonormal"/>
    <w:basedOn w:val="Normal"/>
    <w:rsid w:val="00AE389C"/>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6E7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2758">
      <w:bodyDiv w:val="1"/>
      <w:marLeft w:val="0"/>
      <w:marRight w:val="0"/>
      <w:marTop w:val="0"/>
      <w:marBottom w:val="0"/>
      <w:divBdr>
        <w:top w:val="none" w:sz="0" w:space="0" w:color="auto"/>
        <w:left w:val="none" w:sz="0" w:space="0" w:color="auto"/>
        <w:bottom w:val="none" w:sz="0" w:space="0" w:color="auto"/>
        <w:right w:val="none" w:sz="0" w:space="0" w:color="auto"/>
      </w:divBdr>
    </w:div>
    <w:div w:id="435175714">
      <w:bodyDiv w:val="1"/>
      <w:marLeft w:val="0"/>
      <w:marRight w:val="0"/>
      <w:marTop w:val="0"/>
      <w:marBottom w:val="0"/>
      <w:divBdr>
        <w:top w:val="none" w:sz="0" w:space="0" w:color="auto"/>
        <w:left w:val="none" w:sz="0" w:space="0" w:color="auto"/>
        <w:bottom w:val="none" w:sz="0" w:space="0" w:color="auto"/>
        <w:right w:val="none" w:sz="0" w:space="0" w:color="auto"/>
      </w:divBdr>
    </w:div>
    <w:div w:id="584921360">
      <w:bodyDiv w:val="1"/>
      <w:marLeft w:val="0"/>
      <w:marRight w:val="0"/>
      <w:marTop w:val="0"/>
      <w:marBottom w:val="0"/>
      <w:divBdr>
        <w:top w:val="none" w:sz="0" w:space="0" w:color="auto"/>
        <w:left w:val="none" w:sz="0" w:space="0" w:color="auto"/>
        <w:bottom w:val="none" w:sz="0" w:space="0" w:color="auto"/>
        <w:right w:val="none" w:sz="0" w:space="0" w:color="auto"/>
      </w:divBdr>
    </w:div>
    <w:div w:id="648438714">
      <w:bodyDiv w:val="1"/>
      <w:marLeft w:val="0"/>
      <w:marRight w:val="0"/>
      <w:marTop w:val="0"/>
      <w:marBottom w:val="0"/>
      <w:divBdr>
        <w:top w:val="none" w:sz="0" w:space="0" w:color="auto"/>
        <w:left w:val="none" w:sz="0" w:space="0" w:color="auto"/>
        <w:bottom w:val="none" w:sz="0" w:space="0" w:color="auto"/>
        <w:right w:val="none" w:sz="0" w:space="0" w:color="auto"/>
      </w:divBdr>
    </w:div>
    <w:div w:id="735781685">
      <w:bodyDiv w:val="1"/>
      <w:marLeft w:val="0"/>
      <w:marRight w:val="0"/>
      <w:marTop w:val="0"/>
      <w:marBottom w:val="0"/>
      <w:divBdr>
        <w:top w:val="none" w:sz="0" w:space="0" w:color="auto"/>
        <w:left w:val="none" w:sz="0" w:space="0" w:color="auto"/>
        <w:bottom w:val="none" w:sz="0" w:space="0" w:color="auto"/>
        <w:right w:val="none" w:sz="0" w:space="0" w:color="auto"/>
      </w:divBdr>
    </w:div>
    <w:div w:id="756286076">
      <w:bodyDiv w:val="1"/>
      <w:marLeft w:val="0"/>
      <w:marRight w:val="0"/>
      <w:marTop w:val="0"/>
      <w:marBottom w:val="0"/>
      <w:divBdr>
        <w:top w:val="none" w:sz="0" w:space="0" w:color="auto"/>
        <w:left w:val="none" w:sz="0" w:space="0" w:color="auto"/>
        <w:bottom w:val="none" w:sz="0" w:space="0" w:color="auto"/>
        <w:right w:val="none" w:sz="0" w:space="0" w:color="auto"/>
      </w:divBdr>
    </w:div>
    <w:div w:id="769008654">
      <w:bodyDiv w:val="1"/>
      <w:marLeft w:val="0"/>
      <w:marRight w:val="0"/>
      <w:marTop w:val="0"/>
      <w:marBottom w:val="0"/>
      <w:divBdr>
        <w:top w:val="none" w:sz="0" w:space="0" w:color="auto"/>
        <w:left w:val="none" w:sz="0" w:space="0" w:color="auto"/>
        <w:bottom w:val="none" w:sz="0" w:space="0" w:color="auto"/>
        <w:right w:val="none" w:sz="0" w:space="0" w:color="auto"/>
      </w:divBdr>
    </w:div>
    <w:div w:id="779102673">
      <w:bodyDiv w:val="1"/>
      <w:marLeft w:val="0"/>
      <w:marRight w:val="0"/>
      <w:marTop w:val="0"/>
      <w:marBottom w:val="0"/>
      <w:divBdr>
        <w:top w:val="none" w:sz="0" w:space="0" w:color="auto"/>
        <w:left w:val="none" w:sz="0" w:space="0" w:color="auto"/>
        <w:bottom w:val="none" w:sz="0" w:space="0" w:color="auto"/>
        <w:right w:val="none" w:sz="0" w:space="0" w:color="auto"/>
      </w:divBdr>
    </w:div>
    <w:div w:id="808012400">
      <w:bodyDiv w:val="1"/>
      <w:marLeft w:val="0"/>
      <w:marRight w:val="0"/>
      <w:marTop w:val="0"/>
      <w:marBottom w:val="0"/>
      <w:divBdr>
        <w:top w:val="none" w:sz="0" w:space="0" w:color="auto"/>
        <w:left w:val="none" w:sz="0" w:space="0" w:color="auto"/>
        <w:bottom w:val="none" w:sz="0" w:space="0" w:color="auto"/>
        <w:right w:val="none" w:sz="0" w:space="0" w:color="auto"/>
      </w:divBdr>
    </w:div>
    <w:div w:id="930044793">
      <w:bodyDiv w:val="1"/>
      <w:marLeft w:val="0"/>
      <w:marRight w:val="0"/>
      <w:marTop w:val="0"/>
      <w:marBottom w:val="0"/>
      <w:divBdr>
        <w:top w:val="none" w:sz="0" w:space="0" w:color="auto"/>
        <w:left w:val="none" w:sz="0" w:space="0" w:color="auto"/>
        <w:bottom w:val="none" w:sz="0" w:space="0" w:color="auto"/>
        <w:right w:val="none" w:sz="0" w:space="0" w:color="auto"/>
      </w:divBdr>
    </w:div>
    <w:div w:id="1080254069">
      <w:bodyDiv w:val="1"/>
      <w:marLeft w:val="0"/>
      <w:marRight w:val="0"/>
      <w:marTop w:val="0"/>
      <w:marBottom w:val="0"/>
      <w:divBdr>
        <w:top w:val="none" w:sz="0" w:space="0" w:color="auto"/>
        <w:left w:val="none" w:sz="0" w:space="0" w:color="auto"/>
        <w:bottom w:val="none" w:sz="0" w:space="0" w:color="auto"/>
        <w:right w:val="none" w:sz="0" w:space="0" w:color="auto"/>
      </w:divBdr>
    </w:div>
    <w:div w:id="1191529061">
      <w:bodyDiv w:val="1"/>
      <w:marLeft w:val="0"/>
      <w:marRight w:val="0"/>
      <w:marTop w:val="0"/>
      <w:marBottom w:val="0"/>
      <w:divBdr>
        <w:top w:val="none" w:sz="0" w:space="0" w:color="auto"/>
        <w:left w:val="none" w:sz="0" w:space="0" w:color="auto"/>
        <w:bottom w:val="none" w:sz="0" w:space="0" w:color="auto"/>
        <w:right w:val="none" w:sz="0" w:space="0" w:color="auto"/>
      </w:divBdr>
    </w:div>
    <w:div w:id="1191534055">
      <w:bodyDiv w:val="1"/>
      <w:marLeft w:val="0"/>
      <w:marRight w:val="0"/>
      <w:marTop w:val="0"/>
      <w:marBottom w:val="0"/>
      <w:divBdr>
        <w:top w:val="none" w:sz="0" w:space="0" w:color="auto"/>
        <w:left w:val="none" w:sz="0" w:space="0" w:color="auto"/>
        <w:bottom w:val="none" w:sz="0" w:space="0" w:color="auto"/>
        <w:right w:val="none" w:sz="0" w:space="0" w:color="auto"/>
      </w:divBdr>
    </w:div>
    <w:div w:id="1588004192">
      <w:bodyDiv w:val="1"/>
      <w:marLeft w:val="0"/>
      <w:marRight w:val="0"/>
      <w:marTop w:val="0"/>
      <w:marBottom w:val="0"/>
      <w:divBdr>
        <w:top w:val="none" w:sz="0" w:space="0" w:color="auto"/>
        <w:left w:val="none" w:sz="0" w:space="0" w:color="auto"/>
        <w:bottom w:val="none" w:sz="0" w:space="0" w:color="auto"/>
        <w:right w:val="none" w:sz="0" w:space="0" w:color="auto"/>
      </w:divBdr>
    </w:div>
    <w:div w:id="1603033711">
      <w:bodyDiv w:val="1"/>
      <w:marLeft w:val="0"/>
      <w:marRight w:val="0"/>
      <w:marTop w:val="0"/>
      <w:marBottom w:val="0"/>
      <w:divBdr>
        <w:top w:val="none" w:sz="0" w:space="0" w:color="auto"/>
        <w:left w:val="none" w:sz="0" w:space="0" w:color="auto"/>
        <w:bottom w:val="none" w:sz="0" w:space="0" w:color="auto"/>
        <w:right w:val="none" w:sz="0" w:space="0" w:color="auto"/>
      </w:divBdr>
    </w:div>
    <w:div w:id="1716155283">
      <w:bodyDiv w:val="1"/>
      <w:marLeft w:val="0"/>
      <w:marRight w:val="0"/>
      <w:marTop w:val="0"/>
      <w:marBottom w:val="0"/>
      <w:divBdr>
        <w:top w:val="none" w:sz="0" w:space="0" w:color="auto"/>
        <w:left w:val="none" w:sz="0" w:space="0" w:color="auto"/>
        <w:bottom w:val="none" w:sz="0" w:space="0" w:color="auto"/>
        <w:right w:val="none" w:sz="0" w:space="0" w:color="auto"/>
      </w:divBdr>
    </w:div>
    <w:div w:id="21223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G9cRIeXLqUn8AmJUsK1mxvuJ4WksX3m6tn6p3_STO0g/edit?usp=shar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O'Driscoll</dc:creator>
  <cp:lastModifiedBy>Borowski, Bret</cp:lastModifiedBy>
  <cp:revision>2</cp:revision>
  <dcterms:created xsi:type="dcterms:W3CDTF">2020-06-24T16:10:00Z</dcterms:created>
  <dcterms:modified xsi:type="dcterms:W3CDTF">2020-06-24T16:10:00Z</dcterms:modified>
</cp:coreProperties>
</file>