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3822C" w14:textId="10B88D26" w:rsidR="007D2F92" w:rsidRDefault="007D2F92">
      <w:pPr>
        <w:rPr>
          <w:rFonts w:ascii="Arial" w:hAnsi="Arial" w:cs="Arial"/>
        </w:rPr>
      </w:pPr>
    </w:p>
    <w:p w14:paraId="2B469A75" w14:textId="4EA05637" w:rsidR="00AE389C" w:rsidRDefault="007D2F92" w:rsidP="00AE389C">
      <w:pPr>
        <w:rPr>
          <w:rFonts w:ascii="Arial" w:hAnsi="Arial" w:cs="Arial"/>
        </w:rPr>
      </w:pPr>
      <w:r w:rsidRPr="007D2F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A0804" wp14:editId="18C21703">
                <wp:simplePos x="0" y="0"/>
                <wp:positionH relativeFrom="margin">
                  <wp:posOffset>2705100</wp:posOffset>
                </wp:positionH>
                <wp:positionV relativeFrom="paragraph">
                  <wp:posOffset>10795</wp:posOffset>
                </wp:positionV>
                <wp:extent cx="323850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2F44" w14:textId="57018DA6" w:rsidR="007D2F92" w:rsidRPr="007D2F92" w:rsidRDefault="007D2F92" w:rsidP="007D2F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2F92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 xml:space="preserve">MR Imaging Teleconference Minutes </w:t>
                            </w:r>
                            <w:r w:rsidR="008D1DB9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03</w:t>
                            </w:r>
                            <w:r w:rsidR="00DC23E0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/</w:t>
                            </w:r>
                            <w:r w:rsidR="008D1DB9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17</w:t>
                            </w:r>
                            <w:r w:rsidR="00DB05D6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/</w:t>
                            </w:r>
                            <w:r w:rsidR="000D567E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14:paraId="4B0E5F4F" w14:textId="596C85E2" w:rsidR="007D2F92" w:rsidRPr="007D2F92" w:rsidRDefault="007D2F9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.85pt;width:25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" stroked="f">
                <v:textbox>
                  <w:txbxContent>
                    <w:p w14:paraId="07D52F44" w14:textId="57018DA6" w:rsidR="007D2F92" w:rsidRPr="007D2F92" w:rsidRDefault="007D2F92" w:rsidP="007D2F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2F92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 xml:space="preserve">MR Imaging Teleconference Minutes </w:t>
                      </w:r>
                      <w:r w:rsidR="008D1DB9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03</w:t>
                      </w:r>
                      <w:r w:rsidR="00DC23E0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/</w:t>
                      </w:r>
                      <w:r w:rsidR="008D1DB9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17</w:t>
                      </w:r>
                      <w:r w:rsidR="00DB05D6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/</w:t>
                      </w:r>
                      <w:r w:rsidR="000D567E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2020</w:t>
                      </w:r>
                    </w:p>
                    <w:p w14:paraId="4B0E5F4F" w14:textId="596C85E2" w:rsidR="007D2F92" w:rsidRPr="007D2F92" w:rsidRDefault="007D2F9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86268" w14:textId="77777777" w:rsidR="00AE389C" w:rsidRDefault="00AE389C" w:rsidP="00AE389C">
      <w:pPr>
        <w:rPr>
          <w:rFonts w:ascii="Arial" w:hAnsi="Arial" w:cs="Arial"/>
        </w:rPr>
      </w:pPr>
    </w:p>
    <w:p w14:paraId="025924D0" w14:textId="7A0F7B89" w:rsidR="00DB05D6" w:rsidRPr="00DB05D6" w:rsidRDefault="00DB05D6" w:rsidP="000D567E">
      <w:pPr>
        <w:spacing w:after="0" w:line="240" w:lineRule="auto"/>
        <w:rPr>
          <w:rFonts w:ascii="Calibri" w:eastAsia="Calibri" w:hAnsi="Calibri" w:cs="Calibri"/>
          <w:b/>
          <w:bCs/>
          <w:color w:val="376092"/>
        </w:rPr>
      </w:pPr>
      <w:r w:rsidRPr="00DB05D6">
        <w:rPr>
          <w:rFonts w:ascii="Times New Roman" w:eastAsia="Calibri" w:hAnsi="Times New Roman" w:cs="Times New Roman"/>
          <w:sz w:val="24"/>
          <w:szCs w:val="24"/>
        </w:rPr>
        <w:t> </w:t>
      </w:r>
      <w:r w:rsidRPr="00DB05D6">
        <w:rPr>
          <w:rFonts w:ascii="Calibri" w:eastAsia="Calibri" w:hAnsi="Calibri" w:cs="Calibri"/>
          <w:b/>
          <w:bCs/>
          <w:color w:val="376092"/>
        </w:rPr>
        <w:t xml:space="preserve"> </w:t>
      </w:r>
    </w:p>
    <w:p w14:paraId="3FE30A59" w14:textId="77777777" w:rsid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>ATRI Moving Meetings to virtual for foreseeable future.  </w:t>
      </w:r>
    </w:p>
    <w:p w14:paraId="0410C73C" w14:textId="77777777" w:rsid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>Mayo has moved to virtual meetings as well.  </w:t>
      </w:r>
    </w:p>
    <w:p w14:paraId="7771F8DA" w14:textId="03FC8E01" w:rsidR="008D1DB9" w:rsidRPr="008D1DB9" w:rsidRDefault="008D1DB9" w:rsidP="008D1DB9">
      <w:pPr>
        <w:rPr>
          <w:rFonts w:eastAsia="Times New Roman"/>
        </w:rPr>
      </w:pPr>
    </w:p>
    <w:p w14:paraId="6A64C4BE" w14:textId="77777777" w:rsidR="008D1DB9" w:rsidRDefault="008D1DB9" w:rsidP="008D1DB9">
      <w:pPr>
        <w:pStyle w:val="ListParagraph"/>
        <w:ind w:hanging="36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Review Minutes from the February Call (Below) </w:t>
      </w:r>
    </w:p>
    <w:p w14:paraId="36DCAF79" w14:textId="77777777" w:rsidR="008D1DB9" w:rsidRDefault="008D1DB9" w:rsidP="008D1DB9">
      <w:pPr>
        <w:spacing w:before="100" w:beforeAutospacing="1" w:after="100" w:afterAutospacing="1"/>
      </w:pPr>
      <w:r>
        <w:rPr>
          <w:color w:val="1F497D"/>
        </w:rPr>
        <w:t> </w:t>
      </w:r>
    </w:p>
    <w:p w14:paraId="319153D1" w14:textId="2C4803F6" w:rsidR="008D1DB9" w:rsidRP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>Noted, no changes recommended. </w:t>
      </w:r>
      <w:r>
        <w:rPr>
          <w:rFonts w:eastAsia="Times New Roman"/>
        </w:rPr>
        <w:br/>
      </w:r>
    </w:p>
    <w:p w14:paraId="2F494E1F" w14:textId="77777777" w:rsidR="008D1DB9" w:rsidRDefault="008D1DB9" w:rsidP="008D1DB9">
      <w:pPr>
        <w:pStyle w:val="ListParagraph"/>
        <w:ind w:hanging="360"/>
      </w:pPr>
      <w:r>
        <w:rPr>
          <w:b/>
          <w:bCs/>
        </w:rPr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MRI Analysis Processing Report – Update </w:t>
      </w:r>
      <w:r>
        <w:rPr>
          <w:b/>
          <w:bCs/>
          <w:shd w:val="clear" w:color="auto" w:fill="FFFFFF"/>
        </w:rPr>
        <w:t>missing data for all labs - Subject ID and Date (Harvey)</w:t>
      </w:r>
    </w:p>
    <w:p w14:paraId="2A46C2E5" w14:textId="77777777" w:rsidR="008D1DB9" w:rsidRDefault="008D1DB9" w:rsidP="008D1DB9">
      <w:pPr>
        <w:pStyle w:val="ListParagraph"/>
      </w:pPr>
      <w:r>
        <w:t> </w:t>
      </w:r>
    </w:p>
    <w:p w14:paraId="77AF978A" w14:textId="77777777" w:rsidR="008D1DB9" w:rsidRDefault="008D1DB9" w:rsidP="008D1DB9">
      <w:pPr>
        <w:pStyle w:val="ListParagraph"/>
        <w:ind w:left="1440" w:hanging="360"/>
      </w:pPr>
      <w:r>
        <w:t>a.</w:t>
      </w:r>
      <w:r>
        <w:rPr>
          <w:sz w:val="14"/>
          <w:szCs w:val="14"/>
        </w:rPr>
        <w:t xml:space="preserve">       </w:t>
      </w:r>
      <w:r>
        <w:t xml:space="preserve">All analysis labs should have received an email from Danielle with spreadsheets that contain analysis updates/missing data for their lab.  </w:t>
      </w:r>
    </w:p>
    <w:p w14:paraId="26558CDC" w14:textId="77777777" w:rsidR="008D1DB9" w:rsidRDefault="008D1DB9" w:rsidP="008D1DB9">
      <w:pPr>
        <w:pStyle w:val="ListParagraph"/>
        <w:ind w:left="1440" w:hanging="360"/>
      </w:pPr>
      <w:r>
        <w:t>b.</w:t>
      </w:r>
      <w:r>
        <w:rPr>
          <w:sz w:val="14"/>
          <w:szCs w:val="14"/>
        </w:rPr>
        <w:t xml:space="preserve">      </w:t>
      </w:r>
      <w:r>
        <w:t>Reminder – All sites should be current with analysis by April 1, to allow time for compiling data to present at May 4</w:t>
      </w:r>
      <w:r>
        <w:rPr>
          <w:vertAlign w:val="superscript"/>
        </w:rPr>
        <w:t>th</w:t>
      </w:r>
      <w:r>
        <w:t xml:space="preserve"> Steering Committee Meeting</w:t>
      </w:r>
    </w:p>
    <w:p w14:paraId="3B0993D6" w14:textId="77777777" w:rsidR="008D1DB9" w:rsidRDefault="008D1DB9" w:rsidP="008D1DB9">
      <w:pPr>
        <w:pStyle w:val="ListParagraph"/>
        <w:ind w:left="1440" w:hanging="360"/>
      </w:pPr>
      <w:r>
        <w:t>c.</w:t>
      </w:r>
      <w:r>
        <w:rPr>
          <w:sz w:val="14"/>
          <w:szCs w:val="14"/>
        </w:rPr>
        <w:t xml:space="preserve">       </w:t>
      </w:r>
      <w:r>
        <w:t>DEADLINE - 2 Slides from each lab outlining an analysis they’ve done with ADNI 3 data by April 20.</w:t>
      </w:r>
    </w:p>
    <w:p w14:paraId="79795041" w14:textId="77777777" w:rsidR="008D1DB9" w:rsidRDefault="008D1DB9" w:rsidP="008D1DB9">
      <w:pPr>
        <w:spacing w:before="100" w:beforeAutospacing="1" w:after="100" w:afterAutospacing="1"/>
      </w:pPr>
      <w:r>
        <w:t> </w:t>
      </w:r>
    </w:p>
    <w:p w14:paraId="3E08D3CF" w14:textId="77777777" w:rsid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>Updated ADNI2 report not sent, Naomi working on missing QC lists for ADNI3. </w:t>
      </w:r>
    </w:p>
    <w:p w14:paraId="73B29253" w14:textId="77777777" w:rsid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>Reiterated that the ADNI Steering committee meeting is still going as planned (virtual)</w:t>
      </w:r>
    </w:p>
    <w:p w14:paraId="24A46A19" w14:textId="77777777" w:rsid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>Timelines have not changed, would still like all analysis groups to send as much data as possible in by April 1st.  </w:t>
      </w:r>
    </w:p>
    <w:p w14:paraId="528702CB" w14:textId="77777777" w:rsid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>Reminder that Dr. Jack needs two slides by April 20th from each analysis group.  </w:t>
      </w:r>
    </w:p>
    <w:p w14:paraId="20830B0D" w14:textId="77777777" w:rsidR="008D1DB9" w:rsidRDefault="008D1DB9" w:rsidP="008D1DB9">
      <w:pPr>
        <w:rPr>
          <w:rFonts w:eastAsia="Times New Roman"/>
        </w:rPr>
      </w:pPr>
    </w:p>
    <w:p w14:paraId="79A7588D" w14:textId="7596408F" w:rsidR="008D1DB9" w:rsidRPr="008D1DB9" w:rsidRDefault="008D1DB9" w:rsidP="008D1DB9">
      <w:pPr>
        <w:rPr>
          <w:rFonts w:eastAsia="Times New Roman"/>
        </w:rPr>
      </w:pPr>
    </w:p>
    <w:p w14:paraId="23FD099E" w14:textId="77777777" w:rsidR="008D1DB9" w:rsidRDefault="008D1DB9" w:rsidP="008D1DB9">
      <w:pPr>
        <w:pStyle w:val="ListParagraph"/>
        <w:ind w:hanging="360"/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DTI Harmonization Presentation (Thompson)</w:t>
      </w:r>
    </w:p>
    <w:p w14:paraId="3D66B78F" w14:textId="77777777" w:rsidR="008D1DB9" w:rsidRDefault="008D1DB9" w:rsidP="008D1DB9">
      <w:pPr>
        <w:spacing w:before="100" w:beforeAutospacing="1" w:after="100" w:afterAutospacing="1"/>
        <w:ind w:left="1440"/>
      </w:pPr>
      <w:r>
        <w:rPr>
          <w:i/>
          <w:iCs/>
          <w:color w:val="FF0000"/>
        </w:rPr>
        <w:t>Postponed until April</w:t>
      </w:r>
    </w:p>
    <w:p w14:paraId="289CB587" w14:textId="77777777" w:rsidR="008D1DB9" w:rsidRDefault="008D1DB9" w:rsidP="008D1DB9">
      <w:pPr>
        <w:spacing w:before="100" w:beforeAutospacing="1" w:after="100" w:afterAutospacing="1"/>
      </w:pPr>
      <w:r>
        <w:rPr>
          <w:color w:val="1F497D"/>
        </w:rPr>
        <w:t> </w:t>
      </w:r>
    </w:p>
    <w:p w14:paraId="36233F72" w14:textId="7C93627E" w:rsidR="008D1DB9" w:rsidRP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>Noted, Dr. Thompson</w:t>
      </w:r>
      <w:r>
        <w:rPr>
          <w:rFonts w:eastAsia="Times New Roman"/>
        </w:rPr>
        <w:t xml:space="preserve"> will plan to review in April. </w:t>
      </w:r>
    </w:p>
    <w:p w14:paraId="0145BC87" w14:textId="77777777" w:rsidR="008D1DB9" w:rsidRDefault="008D1DB9" w:rsidP="008D1DB9">
      <w:pPr>
        <w:pStyle w:val="ListParagraph"/>
        <w:ind w:hanging="360"/>
      </w:pPr>
      <w:r>
        <w:rPr>
          <w:b/>
          <w:bCs/>
        </w:rPr>
        <w:lastRenderedPageBreak/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Update on ADNI Philips Advanced protocol </w:t>
      </w:r>
    </w:p>
    <w:p w14:paraId="6B5E3ECA" w14:textId="77777777" w:rsidR="008D1DB9" w:rsidRDefault="008D1DB9" w:rsidP="008D1DB9">
      <w:pPr>
        <w:pStyle w:val="ListParagraph"/>
        <w:ind w:left="1440" w:hanging="360"/>
      </w:pPr>
      <w:r>
        <w:t>a.</w:t>
      </w:r>
      <w:r>
        <w:rPr>
          <w:sz w:val="14"/>
          <w:szCs w:val="14"/>
        </w:rPr>
        <w:t xml:space="preserve">       </w:t>
      </w:r>
      <w:r>
        <w:t>DTI will change from 1-3 shells</w:t>
      </w:r>
    </w:p>
    <w:p w14:paraId="199BAA9F" w14:textId="77777777" w:rsidR="008D1DB9" w:rsidRDefault="008D1DB9" w:rsidP="008D1DB9">
      <w:pPr>
        <w:pStyle w:val="ListParagraph"/>
        <w:ind w:left="1440" w:hanging="360"/>
      </w:pPr>
      <w:r>
        <w:t>b.</w:t>
      </w:r>
      <w:r>
        <w:rPr>
          <w:sz w:val="14"/>
          <w:szCs w:val="14"/>
        </w:rPr>
        <w:t xml:space="preserve">      </w:t>
      </w:r>
      <w:r>
        <w:t>ASL moves from 2D PASL to 3D pCASL</w:t>
      </w:r>
    </w:p>
    <w:p w14:paraId="03ED4F89" w14:textId="77777777" w:rsidR="008D1DB9" w:rsidRDefault="008D1DB9" w:rsidP="008D1DB9">
      <w:pPr>
        <w:pStyle w:val="ListParagraph"/>
        <w:ind w:left="1440" w:hanging="360"/>
      </w:pPr>
      <w:r>
        <w:t>c.</w:t>
      </w:r>
      <w:r>
        <w:rPr>
          <w:sz w:val="14"/>
          <w:szCs w:val="14"/>
        </w:rPr>
        <w:t xml:space="preserve">       </w:t>
      </w:r>
      <w:r>
        <w:t>Move to 3TE Axial GRE</w:t>
      </w:r>
    </w:p>
    <w:p w14:paraId="4210EFF8" w14:textId="77777777" w:rsidR="008D1DB9" w:rsidRDefault="008D1DB9" w:rsidP="008D1DB9">
      <w:pPr>
        <w:pStyle w:val="ListParagraph"/>
        <w:ind w:left="1440" w:hanging="360"/>
      </w:pPr>
      <w:proofErr w:type="gramStart"/>
      <w:r>
        <w:t>d</w:t>
      </w:r>
      <w:proofErr w:type="gramEnd"/>
      <w:r>
        <w:t>.</w:t>
      </w:r>
      <w:r>
        <w:rPr>
          <w:sz w:val="14"/>
          <w:szCs w:val="14"/>
        </w:rPr>
        <w:t xml:space="preserve">      </w:t>
      </w:r>
      <w:r>
        <w:t>fMRI Will continue as is.</w:t>
      </w:r>
    </w:p>
    <w:p w14:paraId="1ED2D596" w14:textId="77777777" w:rsidR="008D1DB9" w:rsidRDefault="008D1DB9" w:rsidP="008D1DB9">
      <w:pPr>
        <w:pStyle w:val="ListParagraph"/>
        <w:ind w:left="2160" w:hanging="180"/>
      </w:pPr>
      <w:r>
        <w:rPr>
          <w:sz w:val="14"/>
          <w:szCs w:val="14"/>
        </w:rPr>
        <w:t xml:space="preserve">                                                              </w:t>
      </w:r>
      <w:r>
        <w:t>i.</w:t>
      </w:r>
      <w:r>
        <w:rPr>
          <w:sz w:val="14"/>
          <w:szCs w:val="14"/>
        </w:rPr>
        <w:t xml:space="preserve">      </w:t>
      </w:r>
      <w:r>
        <w:t>Working with Philips to compile and will send out as soon as possible.</w:t>
      </w:r>
    </w:p>
    <w:p w14:paraId="1958A2D4" w14:textId="77777777" w:rsidR="008D1DB9" w:rsidRDefault="008D1DB9" w:rsidP="008D1DB9">
      <w:pPr>
        <w:rPr>
          <w:rFonts w:eastAsia="Times New Roman"/>
        </w:rPr>
      </w:pPr>
    </w:p>
    <w:p w14:paraId="786B4F7E" w14:textId="77777777" w:rsidR="008D1DB9" w:rsidRDefault="008D1DB9" w:rsidP="008D1DB9">
      <w:pPr>
        <w:rPr>
          <w:rFonts w:eastAsia="Times New Roman"/>
        </w:rPr>
      </w:pPr>
      <w:proofErr w:type="gramStart"/>
      <w:r>
        <w:rPr>
          <w:rFonts w:eastAsia="Times New Roman"/>
        </w:rPr>
        <w:t>Noted.</w:t>
      </w:r>
      <w:proofErr w:type="gramEnd"/>
      <w:r>
        <w:rPr>
          <w:rFonts w:eastAsia="Times New Roman"/>
        </w:rPr>
        <w:t xml:space="preserve">  </w:t>
      </w:r>
    </w:p>
    <w:p w14:paraId="47D5829E" w14:textId="77777777" w:rsid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 xml:space="preserve">Dr. Jack — Site qualification hopefully will not be effected by </w:t>
      </w:r>
      <w:proofErr w:type="spellStart"/>
      <w:r>
        <w:rPr>
          <w:rFonts w:eastAsia="Times New Roman"/>
        </w:rPr>
        <w:t>Covid</w:t>
      </w:r>
      <w:proofErr w:type="spellEnd"/>
      <w:r>
        <w:rPr>
          <w:rFonts w:eastAsia="Times New Roman"/>
        </w:rPr>
        <w:t xml:space="preserve"> 19 virus, but we may see a decline or stoppage of research MRI scanning for a period of time. </w:t>
      </w:r>
    </w:p>
    <w:p w14:paraId="6AA5BFF3" w14:textId="1582D731" w:rsidR="008D1DB9" w:rsidRPr="008D1DB9" w:rsidRDefault="008D1DB9" w:rsidP="008D1DB9">
      <w:pPr>
        <w:rPr>
          <w:rFonts w:eastAsia="Times New Roman"/>
        </w:rPr>
      </w:pPr>
      <w:r>
        <w:rPr>
          <w:rFonts w:eastAsia="Times New Roman"/>
        </w:rPr>
        <w:br/>
      </w:r>
    </w:p>
    <w:p w14:paraId="73C1B2CD" w14:textId="77777777" w:rsidR="008D1DB9" w:rsidRDefault="008D1DB9" w:rsidP="008D1DB9">
      <w:pPr>
        <w:spacing w:before="100" w:beforeAutospacing="1" w:after="100" w:afterAutospacing="1"/>
      </w:pPr>
      <w:r>
        <w:rPr>
          <w:color w:val="1F497D"/>
        </w:rPr>
        <w:t> </w:t>
      </w:r>
    </w:p>
    <w:p w14:paraId="68F56765" w14:textId="77777777" w:rsidR="008D1DB9" w:rsidRDefault="008D1DB9" w:rsidP="008D1DB9">
      <w:pPr>
        <w:pStyle w:val="ListParagraph"/>
        <w:ind w:hanging="360"/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Update on Face De-Identification </w:t>
      </w:r>
      <w:r>
        <w:rPr>
          <w:b/>
          <w:bCs/>
          <w:shd w:val="clear" w:color="auto" w:fill="FFFFFF"/>
        </w:rPr>
        <w:t>(Schwarz/Jack)</w:t>
      </w:r>
    </w:p>
    <w:p w14:paraId="298C7060" w14:textId="77777777" w:rsidR="008D1DB9" w:rsidRDefault="008D1DB9" w:rsidP="008D1DB9">
      <w:pPr>
        <w:rPr>
          <w:rFonts w:eastAsia="Times New Roman"/>
        </w:rPr>
      </w:pPr>
    </w:p>
    <w:p w14:paraId="0BBFCED2" w14:textId="77777777" w:rsid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>Discussed on the last call, Dr. Jack feels how ADNI proceeds will be driven by the consensus views of the Steering Committee and PPSB.  </w:t>
      </w:r>
    </w:p>
    <w:p w14:paraId="586E0DC1" w14:textId="77777777" w:rsidR="008D1DB9" w:rsidRDefault="008D1DB9" w:rsidP="008D1DB9">
      <w:pPr>
        <w:rPr>
          <w:rFonts w:eastAsia="Times New Roman"/>
        </w:rPr>
      </w:pPr>
    </w:p>
    <w:p w14:paraId="11127930" w14:textId="77777777" w:rsidR="008D1DB9" w:rsidRDefault="008D1DB9" w:rsidP="008D1DB9">
      <w:pPr>
        <w:rPr>
          <w:rFonts w:eastAsia="Times New Roman"/>
        </w:rPr>
      </w:pPr>
      <w:r>
        <w:rPr>
          <w:rFonts w:eastAsia="Times New Roman"/>
        </w:rPr>
        <w:t>Dr. Schwarz continues to work on making the defacing better as face recognition software continues to get better. </w:t>
      </w:r>
    </w:p>
    <w:p w14:paraId="33E036C1" w14:textId="589ED72C" w:rsidR="008D1DB9" w:rsidRDefault="008D1DB9" w:rsidP="008D1DB9">
      <w:pPr>
        <w:spacing w:before="100" w:beforeAutospacing="1" w:after="100" w:afterAutospacing="1"/>
      </w:pPr>
    </w:p>
    <w:p w14:paraId="3BA1587D" w14:textId="77777777" w:rsidR="008D1DB9" w:rsidRDefault="008D1DB9" w:rsidP="008D1D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7CC8D1A" w14:textId="77777777" w:rsidR="008D1DB9" w:rsidRDefault="008D1DB9" w:rsidP="008D1DB9">
      <w:pPr>
        <w:pStyle w:val="ListParagraph"/>
        <w:ind w:hanging="360"/>
      </w:pPr>
      <w:r>
        <w:rPr>
          <w:b/>
          <w:bCs/>
        </w:rPr>
        <w:t>6.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 Updated outline of ADNI history and MR heterogeneity (Gunter) </w:t>
      </w:r>
    </w:p>
    <w:p w14:paraId="3D4DE22E" w14:textId="77777777" w:rsidR="008D1DB9" w:rsidRDefault="008D1DB9" w:rsidP="008D1DB9">
      <w:pPr>
        <w:rPr>
          <w:rFonts w:eastAsia="Times New Roman"/>
        </w:rPr>
      </w:pPr>
    </w:p>
    <w:p w14:paraId="35E6B136" w14:textId="4FF31EFA" w:rsidR="008D1DB9" w:rsidRDefault="008D1DB9" w:rsidP="008D1DB9">
      <w:pPr>
        <w:rPr>
          <w:rFonts w:eastAsia="Times New Roman"/>
        </w:rPr>
      </w:pPr>
      <w:proofErr w:type="gramStart"/>
      <w:r>
        <w:rPr>
          <w:rFonts w:eastAsia="Times New Roman"/>
        </w:rPr>
        <w:t>Noted, will continue to work on moving forward.</w:t>
      </w:r>
      <w:proofErr w:type="gramEnd"/>
      <w:r>
        <w:rPr>
          <w:rFonts w:eastAsia="Times New Roman"/>
        </w:rPr>
        <w:t xml:space="preserve">  </w:t>
      </w:r>
      <w:r>
        <w:rPr>
          <w:rFonts w:eastAsia="Times New Roman"/>
        </w:rPr>
        <w:br/>
      </w:r>
    </w:p>
    <w:p w14:paraId="578626BA" w14:textId="77777777" w:rsidR="008D1DB9" w:rsidRDefault="008D1DB9" w:rsidP="008D1DB9">
      <w:pPr>
        <w:rPr>
          <w:rFonts w:eastAsia="Times New Roman"/>
        </w:rPr>
      </w:pPr>
    </w:p>
    <w:p w14:paraId="508882B0" w14:textId="77777777" w:rsidR="008D1DB9" w:rsidRPr="008D1DB9" w:rsidRDefault="008D1DB9" w:rsidP="008D1DB9">
      <w:pPr>
        <w:rPr>
          <w:rFonts w:eastAsia="Times New Roman"/>
        </w:rPr>
      </w:pPr>
      <w:bookmarkStart w:id="0" w:name="_GoBack"/>
      <w:bookmarkEnd w:id="0"/>
    </w:p>
    <w:p w14:paraId="6E293370" w14:textId="77777777" w:rsidR="008D1DB9" w:rsidRDefault="008D1DB9" w:rsidP="008D1DB9">
      <w:pPr>
        <w:pStyle w:val="ListParagraph"/>
        <w:ind w:left="1440"/>
      </w:pPr>
      <w:r>
        <w:t> </w:t>
      </w:r>
    </w:p>
    <w:p w14:paraId="43279419" w14:textId="12F69702" w:rsidR="008D1DB9" w:rsidRDefault="008D1DB9" w:rsidP="008D1DB9">
      <w:pPr>
        <w:pStyle w:val="ListParagraph"/>
        <w:ind w:hanging="36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Next Call 4/21/2020</w:t>
      </w:r>
      <w:r>
        <w:rPr>
          <w:b/>
          <w:bCs/>
        </w:rPr>
        <w:t xml:space="preserve"> -- </w:t>
      </w:r>
      <w:r>
        <w:rPr>
          <w:rFonts w:eastAsia="Times New Roman"/>
        </w:rPr>
        <w:t>Noted.</w:t>
      </w:r>
    </w:p>
    <w:p w14:paraId="0D4DC382" w14:textId="6927CCEE" w:rsidR="006E78E5" w:rsidRPr="007D2F92" w:rsidRDefault="006E78E5" w:rsidP="006E78E5">
      <w:pPr>
        <w:rPr>
          <w:rFonts w:ascii="Arial" w:hAnsi="Arial" w:cs="Arial"/>
        </w:rPr>
      </w:pPr>
    </w:p>
    <w:sectPr w:rsidR="006E78E5" w:rsidRPr="007D2F92" w:rsidSect="007D2F92">
      <w:headerReference w:type="first" r:id="rId8"/>
      <w:pgSz w:w="12240" w:h="15840"/>
      <w:pgMar w:top="1440" w:right="126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49C48" w14:textId="77777777" w:rsidR="00F01637" w:rsidRDefault="00F01637" w:rsidP="007D2F92">
      <w:pPr>
        <w:spacing w:after="0" w:line="240" w:lineRule="auto"/>
      </w:pPr>
      <w:r>
        <w:separator/>
      </w:r>
    </w:p>
  </w:endnote>
  <w:endnote w:type="continuationSeparator" w:id="0">
    <w:p w14:paraId="38306D8B" w14:textId="77777777" w:rsidR="00F01637" w:rsidRDefault="00F01637" w:rsidP="007D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6568F" w14:textId="77777777" w:rsidR="00F01637" w:rsidRDefault="00F01637" w:rsidP="007D2F92">
      <w:pPr>
        <w:spacing w:after="0" w:line="240" w:lineRule="auto"/>
      </w:pPr>
      <w:r>
        <w:separator/>
      </w:r>
    </w:p>
  </w:footnote>
  <w:footnote w:type="continuationSeparator" w:id="0">
    <w:p w14:paraId="12ECE4A0" w14:textId="77777777" w:rsidR="00F01637" w:rsidRDefault="00F01637" w:rsidP="007D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DFF6" w14:textId="4E11427B" w:rsidR="007D2F92" w:rsidRDefault="007D2F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3039FC" wp14:editId="31904AC2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NI Meeting Notes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8CB"/>
    <w:multiLevelType w:val="multilevel"/>
    <w:tmpl w:val="969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E77D0"/>
    <w:multiLevelType w:val="multilevel"/>
    <w:tmpl w:val="8C18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C276D"/>
    <w:multiLevelType w:val="hybridMultilevel"/>
    <w:tmpl w:val="973AF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5421"/>
    <w:multiLevelType w:val="multilevel"/>
    <w:tmpl w:val="8E28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37DFB"/>
    <w:multiLevelType w:val="multilevel"/>
    <w:tmpl w:val="C06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D6622B"/>
    <w:multiLevelType w:val="hybridMultilevel"/>
    <w:tmpl w:val="D816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218E"/>
    <w:multiLevelType w:val="hybridMultilevel"/>
    <w:tmpl w:val="6D2EF174"/>
    <w:lvl w:ilvl="0" w:tplc="4CEEA9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A3FC0"/>
    <w:multiLevelType w:val="hybridMultilevel"/>
    <w:tmpl w:val="D772E13C"/>
    <w:lvl w:ilvl="0" w:tplc="B0961B06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5B54FB0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80B9E"/>
    <w:multiLevelType w:val="hybridMultilevel"/>
    <w:tmpl w:val="9AECFE98"/>
    <w:lvl w:ilvl="0" w:tplc="33DE4E6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B122F"/>
    <w:multiLevelType w:val="multilevel"/>
    <w:tmpl w:val="7908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32DD6"/>
    <w:multiLevelType w:val="hybridMultilevel"/>
    <w:tmpl w:val="C630BB8E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13861"/>
    <w:multiLevelType w:val="hybridMultilevel"/>
    <w:tmpl w:val="D3CC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6F76E2"/>
    <w:multiLevelType w:val="hybridMultilevel"/>
    <w:tmpl w:val="362A6158"/>
    <w:lvl w:ilvl="0" w:tplc="04090019">
      <w:start w:val="1"/>
      <w:numFmt w:val="low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49767EA0"/>
    <w:multiLevelType w:val="multilevel"/>
    <w:tmpl w:val="46DA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892E32"/>
    <w:multiLevelType w:val="multilevel"/>
    <w:tmpl w:val="C9C2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E47E3"/>
    <w:multiLevelType w:val="hybridMultilevel"/>
    <w:tmpl w:val="FDF2BFEA"/>
    <w:lvl w:ilvl="0" w:tplc="E3B8C6B8">
      <w:start w:val="5"/>
      <w:numFmt w:val="decimal"/>
      <w:lvlText w:val="%1."/>
      <w:lvlJc w:val="left"/>
      <w:pPr>
        <w:ind w:left="795" w:hanging="43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86D12"/>
    <w:multiLevelType w:val="hybridMultilevel"/>
    <w:tmpl w:val="258A8F5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A18A4"/>
    <w:multiLevelType w:val="multilevel"/>
    <w:tmpl w:val="20C6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65163B"/>
    <w:multiLevelType w:val="multilevel"/>
    <w:tmpl w:val="0810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87797B"/>
    <w:multiLevelType w:val="multilevel"/>
    <w:tmpl w:val="802E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8E7401"/>
    <w:multiLevelType w:val="multilevel"/>
    <w:tmpl w:val="136C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D6E31"/>
    <w:multiLevelType w:val="hybridMultilevel"/>
    <w:tmpl w:val="59A0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B38F2"/>
    <w:multiLevelType w:val="multilevel"/>
    <w:tmpl w:val="B2F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377AE0"/>
    <w:multiLevelType w:val="multilevel"/>
    <w:tmpl w:val="A7ECB7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>
    <w:nsid w:val="6AA50DD2"/>
    <w:multiLevelType w:val="multilevel"/>
    <w:tmpl w:val="CDA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2909B4"/>
    <w:multiLevelType w:val="hybridMultilevel"/>
    <w:tmpl w:val="0128AB94"/>
    <w:lvl w:ilvl="0" w:tplc="33DE4E6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94D9A"/>
    <w:multiLevelType w:val="multilevel"/>
    <w:tmpl w:val="B478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13"/>
  </w:num>
  <w:num w:numId="7">
    <w:abstractNumId w:val="22"/>
  </w:num>
  <w:num w:numId="8">
    <w:abstractNumId w:val="18"/>
  </w:num>
  <w:num w:numId="9">
    <w:abstractNumId w:val="17"/>
  </w:num>
  <w:num w:numId="10">
    <w:abstractNumId w:val="0"/>
  </w:num>
  <w:num w:numId="11">
    <w:abstractNumId w:val="4"/>
  </w:num>
  <w:num w:numId="12">
    <w:abstractNumId w:val="19"/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92"/>
    <w:rsid w:val="000D567E"/>
    <w:rsid w:val="00186B2D"/>
    <w:rsid w:val="001C4D5D"/>
    <w:rsid w:val="002F5AD3"/>
    <w:rsid w:val="003048E7"/>
    <w:rsid w:val="0042659A"/>
    <w:rsid w:val="006C7CC1"/>
    <w:rsid w:val="006E78E5"/>
    <w:rsid w:val="006F3037"/>
    <w:rsid w:val="00794D7F"/>
    <w:rsid w:val="007D2F92"/>
    <w:rsid w:val="00885206"/>
    <w:rsid w:val="00896C54"/>
    <w:rsid w:val="008D1DB9"/>
    <w:rsid w:val="009002D4"/>
    <w:rsid w:val="00AE389C"/>
    <w:rsid w:val="00B21D96"/>
    <w:rsid w:val="00B93CB7"/>
    <w:rsid w:val="00CC4961"/>
    <w:rsid w:val="00DB05D6"/>
    <w:rsid w:val="00DC23E0"/>
    <w:rsid w:val="00F00C9C"/>
    <w:rsid w:val="00F01637"/>
    <w:rsid w:val="00F339C6"/>
    <w:rsid w:val="00FA4206"/>
    <w:rsid w:val="00F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5E9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2"/>
  </w:style>
  <w:style w:type="paragraph" w:styleId="Footer">
    <w:name w:val="footer"/>
    <w:basedOn w:val="Normal"/>
    <w:link w:val="Foot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2"/>
  </w:style>
  <w:style w:type="paragraph" w:styleId="ListParagraph">
    <w:name w:val="List Paragraph"/>
    <w:basedOn w:val="Normal"/>
    <w:uiPriority w:val="34"/>
    <w:qFormat/>
    <w:rsid w:val="001C4D5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AE38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8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2"/>
  </w:style>
  <w:style w:type="paragraph" w:styleId="Footer">
    <w:name w:val="footer"/>
    <w:basedOn w:val="Normal"/>
    <w:link w:val="Foot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2"/>
  </w:style>
  <w:style w:type="paragraph" w:styleId="ListParagraph">
    <w:name w:val="List Paragraph"/>
    <w:basedOn w:val="Normal"/>
    <w:uiPriority w:val="34"/>
    <w:qFormat/>
    <w:rsid w:val="001C4D5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AE38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O'Driscoll</dc:creator>
  <cp:lastModifiedBy>Borowski, Bret</cp:lastModifiedBy>
  <cp:revision>2</cp:revision>
  <dcterms:created xsi:type="dcterms:W3CDTF">2020-06-24T15:56:00Z</dcterms:created>
  <dcterms:modified xsi:type="dcterms:W3CDTF">2020-06-24T15:56:00Z</dcterms:modified>
</cp:coreProperties>
</file>